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F" w:rsidRDefault="00F535BB" w:rsidP="0050029A">
      <w:pPr>
        <w:rPr>
          <w:rFonts w:ascii="Calibri" w:hAnsi="Calibri" w:cs="Calibri"/>
        </w:rPr>
      </w:pPr>
      <w:r w:rsidRPr="0064366B">
        <w:rPr>
          <w:rFonts w:ascii="Times New Roman" w:hAnsi="Times New Roman" w:cs="Times New Roman"/>
          <w:sz w:val="28"/>
          <w:szCs w:val="28"/>
        </w:rPr>
        <w:tab/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Утверждены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от _______________2015 г. N _____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5BB" w:rsidRPr="0064366B" w:rsidRDefault="00F53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6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71163" w:rsidRPr="0064366B" w:rsidRDefault="00D2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6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71163" w:rsidRPr="0064366B">
        <w:rPr>
          <w:rFonts w:ascii="Times New Roman" w:hAnsi="Times New Roman" w:cs="Times New Roman"/>
          <w:b/>
          <w:bCs/>
          <w:sz w:val="28"/>
          <w:szCs w:val="28"/>
        </w:rPr>
        <w:t>ормирования, ведения и обязательного опубликования</w:t>
      </w:r>
    </w:p>
    <w:p w:rsidR="00171163" w:rsidRPr="0064366B" w:rsidRDefault="00D20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1163" w:rsidRPr="0064366B">
        <w:rPr>
          <w:rFonts w:ascii="Times New Roman" w:hAnsi="Times New Roman" w:cs="Times New Roman"/>
          <w:b/>
          <w:bCs/>
          <w:sz w:val="28"/>
          <w:szCs w:val="28"/>
        </w:rPr>
        <w:t xml:space="preserve">еречня муниципального имущества, свободного от прав третьих лиц </w:t>
      </w:r>
      <w:proofErr w:type="gramStart"/>
      <w:r w:rsidR="00171163" w:rsidRPr="0064366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171163" w:rsidRPr="0064366B">
        <w:rPr>
          <w:rFonts w:ascii="Times New Roman" w:hAnsi="Times New Roman" w:cs="Times New Roman"/>
          <w:b/>
          <w:bCs/>
          <w:sz w:val="28"/>
          <w:szCs w:val="28"/>
        </w:rPr>
        <w:t>за исключением имущественных прав некоммерческих организаций, не являющихся государственными,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2.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еречень могут быть включены только нежилые помещения, находящиеся в  собственности городского поселения Воскресенск Воскресенского муниципального района Московской области </w:t>
      </w:r>
      <w:r w:rsidR="004720AD" w:rsidRPr="0064366B">
        <w:rPr>
          <w:rFonts w:ascii="Times New Roman" w:hAnsi="Times New Roman" w:cs="Times New Roman"/>
          <w:sz w:val="28"/>
          <w:szCs w:val="28"/>
        </w:rPr>
        <w:t xml:space="preserve">(далее – городское поселение Воскресенск) </w:t>
      </w:r>
      <w:r w:rsidRPr="0064366B">
        <w:rPr>
          <w:rFonts w:ascii="Times New Roman" w:hAnsi="Times New Roman" w:cs="Times New Roman"/>
          <w:sz w:val="28"/>
          <w:szCs w:val="28"/>
        </w:rPr>
        <w:t>и свободные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 (далее - нежилые помещения).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3. </w:t>
      </w:r>
      <w:r w:rsidR="0099432B">
        <w:rPr>
          <w:rFonts w:ascii="Times New Roman" w:hAnsi="Times New Roman" w:cs="Times New Roman"/>
          <w:sz w:val="28"/>
          <w:szCs w:val="28"/>
        </w:rPr>
        <w:t>У</w:t>
      </w:r>
      <w:r w:rsidR="00694978" w:rsidRPr="0064366B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>еречня</w:t>
      </w:r>
      <w:r w:rsidR="00694978" w:rsidRPr="0064366B">
        <w:rPr>
          <w:rFonts w:ascii="Times New Roman" w:hAnsi="Times New Roman" w:cs="Times New Roman"/>
          <w:sz w:val="28"/>
          <w:szCs w:val="28"/>
        </w:rPr>
        <w:t>, а также</w:t>
      </w:r>
      <w:r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="00694978" w:rsidRPr="0064366B">
        <w:rPr>
          <w:rFonts w:ascii="Times New Roman" w:hAnsi="Times New Roman" w:cs="Times New Roman"/>
          <w:sz w:val="28"/>
          <w:szCs w:val="28"/>
        </w:rPr>
        <w:t>включени</w:t>
      </w:r>
      <w:r w:rsidR="0099432B">
        <w:rPr>
          <w:rFonts w:ascii="Times New Roman" w:hAnsi="Times New Roman" w:cs="Times New Roman"/>
          <w:sz w:val="28"/>
          <w:szCs w:val="28"/>
        </w:rPr>
        <w:t>е</w:t>
      </w:r>
      <w:r w:rsidR="00694978"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="0099432B">
        <w:rPr>
          <w:rFonts w:ascii="Times New Roman" w:hAnsi="Times New Roman" w:cs="Times New Roman"/>
          <w:sz w:val="28"/>
          <w:szCs w:val="28"/>
        </w:rPr>
        <w:t xml:space="preserve"> </w:t>
      </w:r>
      <w:r w:rsidR="00694978" w:rsidRPr="0064366B">
        <w:rPr>
          <w:rFonts w:ascii="Times New Roman" w:hAnsi="Times New Roman" w:cs="Times New Roman"/>
          <w:sz w:val="28"/>
          <w:szCs w:val="28"/>
        </w:rPr>
        <w:t xml:space="preserve">нежилых  помещений 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="00694978" w:rsidRPr="0064366B">
        <w:rPr>
          <w:rFonts w:ascii="Times New Roman" w:hAnsi="Times New Roman" w:cs="Times New Roman"/>
          <w:sz w:val="28"/>
          <w:szCs w:val="28"/>
        </w:rPr>
        <w:t>еречень</w:t>
      </w:r>
      <w:r w:rsidR="0099432B">
        <w:rPr>
          <w:rFonts w:ascii="Times New Roman" w:hAnsi="Times New Roman" w:cs="Times New Roman"/>
          <w:sz w:val="28"/>
          <w:szCs w:val="28"/>
        </w:rPr>
        <w:t xml:space="preserve"> и </w:t>
      </w:r>
      <w:r w:rsidR="009E7E7F">
        <w:rPr>
          <w:rFonts w:ascii="Times New Roman" w:hAnsi="Times New Roman" w:cs="Times New Roman"/>
          <w:sz w:val="28"/>
          <w:szCs w:val="28"/>
        </w:rPr>
        <w:t xml:space="preserve">   </w:t>
      </w:r>
      <w:r w:rsidR="0099432B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="00D91EDB">
        <w:rPr>
          <w:rFonts w:ascii="Times New Roman" w:hAnsi="Times New Roman" w:cs="Times New Roman"/>
          <w:sz w:val="28"/>
          <w:szCs w:val="28"/>
        </w:rPr>
        <w:t>Перечня</w:t>
      </w:r>
      <w:r w:rsidR="0099432B">
        <w:rPr>
          <w:rFonts w:ascii="Times New Roman" w:hAnsi="Times New Roman" w:cs="Times New Roman"/>
          <w:sz w:val="28"/>
          <w:szCs w:val="28"/>
        </w:rPr>
        <w:t xml:space="preserve"> </w:t>
      </w:r>
      <w:r w:rsidR="00694978"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Pr="006436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E7E7F">
        <w:rPr>
          <w:rFonts w:ascii="Times New Roman" w:hAnsi="Times New Roman" w:cs="Times New Roman"/>
          <w:sz w:val="28"/>
          <w:szCs w:val="28"/>
        </w:rPr>
        <w:t>а</w:t>
      </w:r>
      <w:r w:rsidR="004720AD" w:rsidRPr="0064366B">
        <w:rPr>
          <w:rFonts w:ascii="Times New Roman" w:hAnsi="Times New Roman" w:cs="Times New Roman"/>
          <w:sz w:val="28"/>
          <w:szCs w:val="28"/>
        </w:rPr>
        <w:t>дминистрацией городского поселения Воскресенск</w:t>
      </w:r>
      <w:r w:rsidR="009E7E7F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6436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20AD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>)</w:t>
      </w:r>
      <w:r w:rsidR="0099432B">
        <w:rPr>
          <w:rFonts w:ascii="Times New Roman" w:hAnsi="Times New Roman" w:cs="Times New Roman"/>
          <w:sz w:val="28"/>
          <w:szCs w:val="28"/>
        </w:rPr>
        <w:t xml:space="preserve"> на основании распоряжения</w:t>
      </w:r>
      <w:r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4. </w:t>
      </w:r>
      <w:r w:rsidR="004720AD" w:rsidRPr="0064366B">
        <w:rPr>
          <w:rFonts w:ascii="Times New Roman" w:hAnsi="Times New Roman" w:cs="Times New Roman"/>
          <w:sz w:val="28"/>
          <w:szCs w:val="28"/>
        </w:rPr>
        <w:t>Администраци</w:t>
      </w:r>
      <w:r w:rsidR="0099432B">
        <w:rPr>
          <w:rFonts w:ascii="Times New Roman" w:hAnsi="Times New Roman" w:cs="Times New Roman"/>
          <w:sz w:val="28"/>
          <w:szCs w:val="28"/>
        </w:rPr>
        <w:t>ей</w:t>
      </w:r>
      <w:r w:rsidR="004720AD" w:rsidRPr="0064366B">
        <w:rPr>
          <w:rFonts w:ascii="Times New Roman" w:hAnsi="Times New Roman" w:cs="Times New Roman"/>
          <w:sz w:val="28"/>
          <w:szCs w:val="28"/>
        </w:rPr>
        <w:t xml:space="preserve">  из </w:t>
      </w:r>
      <w:r w:rsidRPr="0064366B">
        <w:rPr>
          <w:rFonts w:ascii="Times New Roman" w:hAnsi="Times New Roman" w:cs="Times New Roman"/>
          <w:sz w:val="28"/>
          <w:szCs w:val="28"/>
        </w:rPr>
        <w:t>состав</w:t>
      </w:r>
      <w:r w:rsidR="004720AD" w:rsidRPr="0064366B">
        <w:rPr>
          <w:rFonts w:ascii="Times New Roman" w:hAnsi="Times New Roman" w:cs="Times New Roman"/>
          <w:sz w:val="28"/>
          <w:szCs w:val="28"/>
        </w:rPr>
        <w:t>а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720AD" w:rsidRPr="0064366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4720AD" w:rsidRPr="0064366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64366B">
        <w:rPr>
          <w:rFonts w:ascii="Times New Roman" w:hAnsi="Times New Roman" w:cs="Times New Roman"/>
          <w:sz w:val="28"/>
          <w:szCs w:val="28"/>
        </w:rPr>
        <w:t xml:space="preserve">  </w:t>
      </w:r>
      <w:r w:rsidR="004720AD" w:rsidRPr="006436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64366B">
        <w:rPr>
          <w:rFonts w:ascii="Times New Roman" w:hAnsi="Times New Roman" w:cs="Times New Roman"/>
          <w:sz w:val="28"/>
          <w:szCs w:val="28"/>
        </w:rPr>
        <w:t>нежилые помещения,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9E7E7F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5. </w:t>
      </w:r>
      <w:r w:rsidR="004720AD" w:rsidRPr="0064366B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о включении нежилого помещения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>еречень или об исключении нежилого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из </w:t>
      </w:r>
      <w:r w:rsidR="002D01DD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943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037E">
        <w:rPr>
          <w:rFonts w:ascii="Times New Roman" w:hAnsi="Times New Roman" w:cs="Times New Roman"/>
          <w:sz w:val="28"/>
          <w:szCs w:val="28"/>
        </w:rPr>
        <w:t>Р</w:t>
      </w:r>
      <w:r w:rsidR="0099432B">
        <w:rPr>
          <w:rFonts w:ascii="Times New Roman" w:hAnsi="Times New Roman" w:cs="Times New Roman"/>
          <w:sz w:val="28"/>
          <w:szCs w:val="28"/>
        </w:rPr>
        <w:t xml:space="preserve">аспоряжение) </w:t>
      </w:r>
      <w:r w:rsidRPr="0064366B">
        <w:rPr>
          <w:rFonts w:ascii="Times New Roman" w:hAnsi="Times New Roman" w:cs="Times New Roman"/>
          <w:sz w:val="28"/>
          <w:szCs w:val="28"/>
        </w:rPr>
        <w:t xml:space="preserve">содержит следующие сведения о нежилом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помещении</w:t>
      </w:r>
      <w:r w:rsidRPr="0064366B">
        <w:rPr>
          <w:rFonts w:ascii="Times New Roman" w:hAnsi="Times New Roman" w:cs="Times New Roman"/>
          <w:sz w:val="28"/>
          <w:szCs w:val="28"/>
        </w:rPr>
        <w:t>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общая площадь нежилого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б) адрес </w:t>
      </w:r>
      <w:r w:rsidR="002420BA" w:rsidRPr="0064366B">
        <w:rPr>
          <w:rFonts w:ascii="Times New Roman" w:hAnsi="Times New Roman" w:cs="Times New Roman"/>
          <w:sz w:val="28"/>
          <w:szCs w:val="28"/>
        </w:rPr>
        <w:t>здания, в котором расположено нежилое помещение, описание местоположения этого нежилого помещения в пределах этажа или здания</w:t>
      </w:r>
      <w:r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lastRenderedPageBreak/>
        <w:t>в) номер этажа, на котором расположено нежилое помещение.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6436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73EDF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исключает из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>еречня нежилое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случае, если 2 раза подряд после размещения </w:t>
      </w:r>
      <w:r w:rsidR="00C73EDF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установленном порядке извещения о возможности предоставления нежилого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заявления о предоставлении нежилого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аренду.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7. Ведение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еречня осуществляется 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4366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C73EDF"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64366B">
        <w:rPr>
          <w:rFonts w:ascii="Times New Roman" w:hAnsi="Times New Roman" w:cs="Times New Roman"/>
          <w:sz w:val="28"/>
          <w:szCs w:val="28"/>
        </w:rPr>
        <w:t xml:space="preserve">8.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еречень вносятся сведения о нежилом 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помещении, </w:t>
      </w:r>
      <w:r w:rsidRPr="0064366B">
        <w:rPr>
          <w:rFonts w:ascii="Times New Roman" w:hAnsi="Times New Roman" w:cs="Times New Roman"/>
          <w:sz w:val="28"/>
          <w:szCs w:val="28"/>
        </w:rPr>
        <w:t xml:space="preserve"> содержащиеся </w:t>
      </w:r>
      <w:r w:rsidR="00DE6FD9">
        <w:rPr>
          <w:rFonts w:ascii="Times New Roman" w:hAnsi="Times New Roman" w:cs="Times New Roman"/>
          <w:sz w:val="28"/>
          <w:szCs w:val="28"/>
        </w:rPr>
        <w:t xml:space="preserve"> </w:t>
      </w:r>
      <w:r w:rsidR="001F59D7">
        <w:rPr>
          <w:rFonts w:ascii="Times New Roman" w:hAnsi="Times New Roman" w:cs="Times New Roman"/>
          <w:sz w:val="28"/>
          <w:szCs w:val="28"/>
        </w:rPr>
        <w:t xml:space="preserve">  </w:t>
      </w:r>
      <w:r w:rsidRPr="0064366B">
        <w:rPr>
          <w:rFonts w:ascii="Times New Roman" w:hAnsi="Times New Roman" w:cs="Times New Roman"/>
          <w:sz w:val="28"/>
          <w:szCs w:val="28"/>
        </w:rPr>
        <w:t xml:space="preserve">в </w:t>
      </w:r>
      <w:r w:rsidR="007F037E">
        <w:rPr>
          <w:rFonts w:ascii="Times New Roman" w:hAnsi="Times New Roman" w:cs="Times New Roman"/>
          <w:sz w:val="28"/>
          <w:szCs w:val="28"/>
        </w:rPr>
        <w:t>Р</w:t>
      </w:r>
      <w:r w:rsidR="00C73EDF" w:rsidRPr="0064366B">
        <w:rPr>
          <w:rFonts w:ascii="Times New Roman" w:hAnsi="Times New Roman" w:cs="Times New Roman"/>
          <w:sz w:val="28"/>
          <w:szCs w:val="28"/>
        </w:rPr>
        <w:t>аспоряжении</w:t>
      </w:r>
      <w:r w:rsidRPr="0064366B">
        <w:rPr>
          <w:rFonts w:ascii="Times New Roman" w:hAnsi="Times New Roman" w:cs="Times New Roman"/>
          <w:sz w:val="28"/>
          <w:szCs w:val="28"/>
        </w:rPr>
        <w:t>, а также следующие сведения: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а) год ввода в эксплуатацию здания, в котором расположено нежилое помещение;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б) информация об ограничениях (обременениях) в отношении нежилого</w:t>
      </w:r>
      <w:r w:rsidR="00706DD9"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Pr="0064366B">
        <w:rPr>
          <w:rFonts w:ascii="Times New Roman" w:hAnsi="Times New Roman" w:cs="Times New Roman"/>
          <w:sz w:val="28"/>
          <w:szCs w:val="28"/>
        </w:rPr>
        <w:t>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вид ограничения (обременения);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содержание ограничения (обременения);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срок действия ограничения (обременения);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информация о лицах (если имеются), в пользу которых установлено ограничение</w:t>
      </w:r>
      <w:r w:rsidR="009442B1"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местонахождение</w:t>
      </w:r>
      <w:r w:rsidR="009442B1" w:rsidRPr="0064366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71163" w:rsidRPr="0064366B" w:rsidRDefault="00C73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в</w:t>
      </w:r>
      <w:r w:rsidR="00171163" w:rsidRPr="0064366B">
        <w:rPr>
          <w:rFonts w:ascii="Times New Roman" w:hAnsi="Times New Roman" w:cs="Times New Roman"/>
          <w:sz w:val="28"/>
          <w:szCs w:val="28"/>
        </w:rPr>
        <w:t>) день принятия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F037E">
        <w:rPr>
          <w:rFonts w:ascii="Times New Roman" w:hAnsi="Times New Roman" w:cs="Times New Roman"/>
          <w:sz w:val="28"/>
          <w:szCs w:val="28"/>
        </w:rPr>
        <w:t>Р</w:t>
      </w:r>
      <w:r w:rsidRPr="0064366B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о включении нежилого </w:t>
      </w:r>
      <w:r w:rsidRPr="0064366B">
        <w:rPr>
          <w:rFonts w:ascii="Times New Roman" w:hAnsi="Times New Roman" w:cs="Times New Roman"/>
          <w:sz w:val="28"/>
          <w:szCs w:val="28"/>
        </w:rPr>
        <w:t>помещения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="00171163" w:rsidRPr="0064366B">
        <w:rPr>
          <w:rFonts w:ascii="Times New Roman" w:hAnsi="Times New Roman" w:cs="Times New Roman"/>
          <w:sz w:val="28"/>
          <w:szCs w:val="28"/>
        </w:rPr>
        <w:t>еречень.</w:t>
      </w:r>
    </w:p>
    <w:p w:rsidR="00171163" w:rsidRPr="0064366B" w:rsidRDefault="00C73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9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Сведения о нежилом </w:t>
      </w:r>
      <w:r w:rsidRPr="0064366B">
        <w:rPr>
          <w:rFonts w:ascii="Times New Roman" w:hAnsi="Times New Roman" w:cs="Times New Roman"/>
          <w:sz w:val="28"/>
          <w:szCs w:val="28"/>
        </w:rPr>
        <w:t>помещении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0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еречень в течение 3 рабочих дней со дня 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F037E">
        <w:rPr>
          <w:rFonts w:ascii="Times New Roman" w:hAnsi="Times New Roman" w:cs="Times New Roman"/>
          <w:sz w:val="28"/>
          <w:szCs w:val="28"/>
        </w:rPr>
        <w:t>Р</w:t>
      </w:r>
      <w:r w:rsidRPr="0064366B">
        <w:rPr>
          <w:rFonts w:ascii="Times New Roman" w:hAnsi="Times New Roman" w:cs="Times New Roman"/>
          <w:sz w:val="28"/>
          <w:szCs w:val="28"/>
        </w:rPr>
        <w:t>аспоряжения</w:t>
      </w:r>
      <w:r w:rsidR="00171163"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еречне, соответствующие изменения вносятся в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еречень в течение 3 рабочих дней со дня, когда </w:t>
      </w:r>
      <w:r w:rsidR="00C73EDF" w:rsidRPr="0064366B">
        <w:rPr>
          <w:rFonts w:ascii="Times New Roman" w:hAnsi="Times New Roman" w:cs="Times New Roman"/>
          <w:sz w:val="28"/>
          <w:szCs w:val="28"/>
        </w:rPr>
        <w:t>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Сведения о нежилом </w:t>
      </w:r>
      <w:r w:rsidR="00C73EDF" w:rsidRPr="0064366B">
        <w:rPr>
          <w:rFonts w:ascii="Times New Roman" w:hAnsi="Times New Roman" w:cs="Times New Roman"/>
          <w:sz w:val="28"/>
          <w:szCs w:val="28"/>
        </w:rPr>
        <w:t>помещении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0" w:history="1">
        <w:r w:rsidRPr="0064366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из </w:t>
      </w:r>
      <w:r w:rsidR="007F037E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еречня в течение 3 рабочих дней со дня 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F037E">
        <w:rPr>
          <w:rFonts w:ascii="Times New Roman" w:hAnsi="Times New Roman" w:cs="Times New Roman"/>
          <w:sz w:val="28"/>
          <w:szCs w:val="28"/>
        </w:rPr>
        <w:t>Р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Pr="006436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8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</w:t>
      </w:r>
      <w:r w:rsidR="00C73EDF" w:rsidRPr="0064366B">
        <w:rPr>
          <w:rFonts w:ascii="Times New Roman" w:hAnsi="Times New Roman" w:cs="Times New Roman"/>
          <w:sz w:val="28"/>
          <w:szCs w:val="28"/>
        </w:rPr>
        <w:t>0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Перечень публикуется на официальном сайте </w:t>
      </w:r>
      <w:r w:rsidR="00C73EDF" w:rsidRPr="0064366B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 </w:t>
      </w:r>
      <w:r w:rsidRPr="0064366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BD3833"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vosgoradmin</w:t>
        </w:r>
        <w:proofErr w:type="spellEnd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163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32B" w:rsidRDefault="0099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32B" w:rsidRPr="0064366B" w:rsidRDefault="0099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978" w:rsidRPr="0064366B" w:rsidRDefault="0069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978" w:rsidRPr="0064366B" w:rsidRDefault="0069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978" w:rsidRPr="0064366B" w:rsidRDefault="0069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978" w:rsidRPr="0064366B" w:rsidRDefault="0069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978" w:rsidRPr="0064366B" w:rsidRDefault="0069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4366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Утверждены</w:t>
      </w: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от _______________2015 г. N _____</w:t>
      </w:r>
    </w:p>
    <w:p w:rsidR="00D20499" w:rsidRPr="0064366B" w:rsidRDefault="00D20499" w:rsidP="00D20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8"/>
      <w:bookmarkEnd w:id="4"/>
      <w:r w:rsidRPr="0064366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20499" w:rsidRPr="0064366B" w:rsidRDefault="00E97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0499" w:rsidRPr="0064366B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муниципального имущества </w:t>
      </w:r>
    </w:p>
    <w:p w:rsidR="00D20499" w:rsidRPr="0064366B" w:rsidRDefault="00E97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20499" w:rsidRPr="0064366B">
        <w:rPr>
          <w:rFonts w:ascii="Times New Roman" w:hAnsi="Times New Roman" w:cs="Times New Roman"/>
          <w:b/>
          <w:bCs/>
          <w:sz w:val="28"/>
          <w:szCs w:val="28"/>
        </w:rPr>
        <w:t xml:space="preserve">оциально ориентированным  некоммерческим организациям во владение и </w:t>
      </w:r>
      <w:proofErr w:type="gramStart"/>
      <w:r w:rsidR="00D20499" w:rsidRPr="0064366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20499" w:rsidRPr="0064366B">
        <w:rPr>
          <w:rFonts w:ascii="Times New Roman" w:hAnsi="Times New Roman" w:cs="Times New Roman"/>
          <w:b/>
          <w:bCs/>
          <w:sz w:val="28"/>
          <w:szCs w:val="28"/>
        </w:rPr>
        <w:t>или) пользование на долгосрочной основе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34" w:rsidRPr="0064366B" w:rsidRDefault="00171163" w:rsidP="00E9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</w:t>
      </w:r>
      <w:r w:rsidR="00E97A34" w:rsidRPr="006436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E97A34" w:rsidRPr="0064366B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городскому поселению Воскресенск Воскресенского муниципального района Московской области (далее – городское поселение Воскресенск), </w:t>
      </w:r>
      <w:r w:rsidRPr="0064366B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E41EF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97A34" w:rsidRPr="0064366B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</w:t>
      </w:r>
      <w:proofErr w:type="gramEnd"/>
      <w:r w:rsidR="00E97A34" w:rsidRPr="00643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A34" w:rsidRPr="0064366B">
        <w:rPr>
          <w:rFonts w:ascii="Times New Roman" w:hAnsi="Times New Roman" w:cs="Times New Roman"/>
          <w:sz w:val="28"/>
          <w:szCs w:val="28"/>
        </w:rPr>
        <w:t xml:space="preserve">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</w:t>
      </w:r>
      <w:r w:rsidR="004E41EF">
        <w:rPr>
          <w:rFonts w:ascii="Times New Roman" w:hAnsi="Times New Roman" w:cs="Times New Roman"/>
          <w:sz w:val="28"/>
          <w:szCs w:val="28"/>
        </w:rPr>
        <w:t>П</w:t>
      </w:r>
      <w:r w:rsidR="00E97A34" w:rsidRPr="0064366B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только на предоставление нежилых помещений, включенных в </w:t>
      </w:r>
      <w:r w:rsidR="004E41EF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 xml:space="preserve">еречень (далее - нежилые помещения),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Российской Федерацией (далее -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рганизации).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64366B">
        <w:rPr>
          <w:rFonts w:ascii="Times New Roman" w:hAnsi="Times New Roman" w:cs="Times New Roman"/>
          <w:sz w:val="28"/>
          <w:szCs w:val="28"/>
        </w:rPr>
        <w:t xml:space="preserve">2. Нежилое помещение предоставляется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во владение и (или) в пользование на следующих условиях: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предоставление нежилого помещения в безвозмездное пользование или аренду </w:t>
      </w:r>
      <w:r w:rsidRPr="004E41EF">
        <w:rPr>
          <w:rFonts w:ascii="Times New Roman" w:hAnsi="Times New Roman" w:cs="Times New Roman"/>
          <w:b/>
          <w:sz w:val="28"/>
          <w:szCs w:val="28"/>
        </w:rPr>
        <w:t>на 5 лет</w:t>
      </w:r>
      <w:r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б) предоставление нежилого помещения </w:t>
      </w:r>
      <w:r w:rsidRPr="0064366B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при условии осуществления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рганизацией в соответствии с учредительными документами одного или нескольких видов деятельности, предусмотренных </w:t>
      </w:r>
      <w:hyperlink r:id="rId6" w:history="1">
        <w:r w:rsidRPr="0064366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4366B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(далее - виды деятельности), в течение </w:t>
      </w:r>
      <w:r w:rsidRPr="0064366B">
        <w:rPr>
          <w:rFonts w:ascii="Times New Roman" w:hAnsi="Times New Roman" w:cs="Times New Roman"/>
          <w:b/>
          <w:sz w:val="28"/>
          <w:szCs w:val="28"/>
        </w:rPr>
        <w:t>не менее 5 лет</w:t>
      </w:r>
      <w:r w:rsidRPr="0064366B">
        <w:rPr>
          <w:rFonts w:ascii="Times New Roman" w:hAnsi="Times New Roman" w:cs="Times New Roman"/>
          <w:sz w:val="28"/>
          <w:szCs w:val="28"/>
        </w:rPr>
        <w:t xml:space="preserve"> до подачи указанной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 заявления о предоставлении нежилого помещения в безвозмездное пользование;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64366B">
        <w:rPr>
          <w:rFonts w:ascii="Times New Roman" w:hAnsi="Times New Roman" w:cs="Times New Roman"/>
          <w:sz w:val="28"/>
          <w:szCs w:val="28"/>
        </w:rPr>
        <w:t xml:space="preserve">в) предоставление нежилого помещения </w:t>
      </w:r>
      <w:r w:rsidRPr="0064366B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при условии осуществления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рганизацией в соответствии с учредительными документами одного или нескольких видов деятельности в течение </w:t>
      </w:r>
      <w:r w:rsidRPr="0064366B">
        <w:rPr>
          <w:rFonts w:ascii="Times New Roman" w:hAnsi="Times New Roman" w:cs="Times New Roman"/>
          <w:b/>
          <w:sz w:val="28"/>
          <w:szCs w:val="28"/>
        </w:rPr>
        <w:t>не менее одного</w:t>
      </w:r>
      <w:r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Pr="0064366B">
        <w:rPr>
          <w:rFonts w:ascii="Times New Roman" w:hAnsi="Times New Roman" w:cs="Times New Roman"/>
          <w:b/>
          <w:sz w:val="28"/>
          <w:szCs w:val="28"/>
        </w:rPr>
        <w:t>года</w:t>
      </w:r>
      <w:r w:rsidRPr="0064366B">
        <w:rPr>
          <w:rFonts w:ascii="Times New Roman" w:hAnsi="Times New Roman" w:cs="Times New Roman"/>
          <w:sz w:val="28"/>
          <w:szCs w:val="28"/>
        </w:rPr>
        <w:t xml:space="preserve"> до подачи указанной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 заявления о предоставлении нежилого помещения в аренду;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г) использование нежилого помещения только по целевому назначению для осуществления одного или нескольких видов деятельности, указываемых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>в договоре безвозмездного пользования нежилым помещением или договоре аренды нежилого помещения;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>)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нежилого помещения в безвозмездное пользование или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(далее - извещение) не более чем на 60 дней, которая не подлежит изменению в течение действия договора аренды нежилого помещения;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е) запрещение продажи переданного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рганизациям </w:t>
      </w:r>
      <w:r w:rsidR="00706DD9" w:rsidRPr="00643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ж) наличие у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</w:t>
      </w:r>
      <w:r w:rsidR="004E41EF">
        <w:rPr>
          <w:rFonts w:ascii="Times New Roman" w:hAnsi="Times New Roman" w:cs="Times New Roman"/>
          <w:sz w:val="28"/>
          <w:szCs w:val="28"/>
        </w:rPr>
        <w:t>а</w:t>
      </w:r>
      <w:r w:rsidR="00706DD9" w:rsidRPr="0064366B">
        <w:rPr>
          <w:rFonts w:ascii="Times New Roman" w:hAnsi="Times New Roman" w:cs="Times New Roman"/>
          <w:sz w:val="28"/>
          <w:szCs w:val="28"/>
        </w:rPr>
        <w:t xml:space="preserve">дминистрацию городского поселения Воскресенск </w:t>
      </w:r>
      <w:r w:rsidRPr="006436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06DD9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>) за один месяц;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proofErr w:type="spellStart"/>
      <w:r w:rsidRPr="006436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отсутствие у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</w:t>
      </w:r>
      <w:r w:rsidR="00706DD9"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Pr="0064366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6DD9" w:rsidRPr="0064366B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имущества. Это условие считается соблюденным, если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и) отсутствие факта нахождения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5"/>
      <w:bookmarkEnd w:id="9"/>
      <w:r w:rsidRPr="0064366B">
        <w:rPr>
          <w:rFonts w:ascii="Times New Roman" w:hAnsi="Times New Roman" w:cs="Times New Roman"/>
          <w:sz w:val="28"/>
          <w:szCs w:val="28"/>
        </w:rPr>
        <w:t xml:space="preserve">к) отсутствие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8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6436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C3A6A" w:rsidRPr="0064366B">
        <w:rPr>
          <w:rFonts w:ascii="Times New Roman" w:hAnsi="Times New Roman" w:cs="Times New Roman"/>
          <w:sz w:val="28"/>
          <w:szCs w:val="28"/>
        </w:rPr>
        <w:t>Администрация ра</w:t>
      </w:r>
      <w:r w:rsidRPr="0064366B">
        <w:rPr>
          <w:rFonts w:ascii="Times New Roman" w:hAnsi="Times New Roman" w:cs="Times New Roman"/>
          <w:sz w:val="28"/>
          <w:szCs w:val="28"/>
        </w:rPr>
        <w:t xml:space="preserve">змещает на официальном сайте </w:t>
      </w:r>
      <w:r w:rsidR="00BC3A6A" w:rsidRPr="0064366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BD3833"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vosgoradmin</w:t>
        </w:r>
        <w:proofErr w:type="spellEnd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3833" w:rsidRPr="0064366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(далее  - официальный сайт, сеть "Интернет") извещение не позднее чем через 60 дней со дня освобождения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рганизацией нежилого помещения в связи с прекращением права владения и (или) пользования им или принятия уполномоченным органом решения о включении нежилого помещения в </w:t>
      </w:r>
      <w:r w:rsidR="004E41EF">
        <w:rPr>
          <w:rFonts w:ascii="Times New Roman" w:hAnsi="Times New Roman" w:cs="Times New Roman"/>
          <w:sz w:val="28"/>
          <w:szCs w:val="28"/>
        </w:rPr>
        <w:t>П</w:t>
      </w:r>
      <w:r w:rsidRPr="0064366B">
        <w:rPr>
          <w:rFonts w:ascii="Times New Roman" w:hAnsi="Times New Roman" w:cs="Times New Roman"/>
          <w:sz w:val="28"/>
          <w:szCs w:val="28"/>
        </w:rPr>
        <w:t>еречень, если такое нежилое помещение на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момент принятия указанного решения не предоставлено во владение и (или) пользование некоммерческой организации.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4. Извещение может быть опубликовано в любых средствах массовой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также размещено на любых сайтах в сети "Интернет" при условии, что такие опубликование и </w:t>
      </w:r>
      <w:r w:rsidR="00BC3A6A" w:rsidRPr="0064366B">
        <w:rPr>
          <w:rFonts w:ascii="Times New Roman" w:hAnsi="Times New Roman" w:cs="Times New Roman"/>
          <w:sz w:val="28"/>
          <w:szCs w:val="28"/>
        </w:rPr>
        <w:t xml:space="preserve">размещение не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осуществляются вместо размещения, предусмотренного </w:t>
      </w:r>
      <w:hyperlink w:anchor="Par96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5. Извещение должно содержать следующие сведения: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а) наименование, местонахождение, почтовый адрес, адрес электронной почты и номер телефона</w:t>
      </w:r>
      <w:r w:rsidR="00BC3A6A" w:rsidRPr="006436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64366B">
        <w:rPr>
          <w:rFonts w:ascii="Times New Roman" w:hAnsi="Times New Roman" w:cs="Times New Roman"/>
          <w:sz w:val="28"/>
          <w:szCs w:val="28"/>
        </w:rPr>
        <w:t>б) общая площадь нежилого помещения;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64366B">
        <w:rPr>
          <w:rFonts w:ascii="Times New Roman" w:hAnsi="Times New Roman" w:cs="Times New Roman"/>
          <w:sz w:val="28"/>
          <w:szCs w:val="28"/>
        </w:rPr>
        <w:t>в) адрес здания, в котором расположено нежилое помещение (в случае отсутствия адреса - описание местоположения здания);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г) 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>) год ввода в эксплуатацию здания, в котором расположено нежилое помещение;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е) информация об ограничениях (обременениях) в отношении нежилого помещения;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ж) состояние нежилого помещения (хорошее, удовлетворительное, требуется текущий ремонт, требуется капитальный ремонт);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>) размер годовой стоимости арендной платы за нежилое помещение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</w:t>
      </w:r>
    </w:p>
    <w:p w:rsidR="00BC3A6A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и) типовые формы договора безвозмездного пользования нежилым помещением и</w:t>
      </w:r>
      <w:r w:rsidR="004E41EF">
        <w:rPr>
          <w:rFonts w:ascii="Times New Roman" w:hAnsi="Times New Roman" w:cs="Times New Roman"/>
          <w:sz w:val="28"/>
          <w:szCs w:val="28"/>
        </w:rPr>
        <w:t>ли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договора аренды нежилого помещения,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="00BC3A6A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с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</w:t>
      </w:r>
      <w:r w:rsidR="004E41EF">
        <w:rPr>
          <w:rFonts w:ascii="Times New Roman" w:hAnsi="Times New Roman" w:cs="Times New Roman"/>
          <w:sz w:val="28"/>
          <w:szCs w:val="28"/>
        </w:rPr>
        <w:t>ей</w:t>
      </w:r>
      <w:r w:rsidR="00BC3A6A"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к) сроки (день и время начала и окончания) приема заявления о предоставлении нежилого помещения в безвозмездное пользование или заявления о предоставлении нежилого помещения в аренду (далее - заявления);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л) 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м) условия предоставления нежилого помещения во владение и (или) в пользование, предусмотренные </w:t>
      </w:r>
      <w:hyperlink w:anchor="Par85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>) форма заявлений для подачи их в форме электронного документа.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6. 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7. </w:t>
      </w:r>
      <w:r w:rsidR="00BC3A6A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вправе внести изменения в извещение, размещенное на официальном сайте, не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Изменения в извещение, размещенное на официальном сайте, можно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>вносить не более одного раза.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8. В течение срока приема заявлений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рганизация, отвечающая условиям, предусмотренным </w:t>
      </w:r>
      <w:hyperlink w:anchor="Par87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подпунктом "б" пункта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может подать в</w:t>
      </w:r>
      <w:r w:rsidR="00BC3A6A" w:rsidRPr="006436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нежилого помещения в безвозмездное пользование, а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рганизация, отвечающая условиям, предусмотренным </w:t>
      </w:r>
      <w:hyperlink w:anchor="Par88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подпунктом "</w:t>
        </w:r>
        <w:proofErr w:type="gramStart"/>
        <w:r w:rsidRPr="0064366B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64366B">
          <w:rPr>
            <w:rFonts w:ascii="Times New Roman" w:hAnsi="Times New Roman" w:cs="Times New Roman"/>
            <w:sz w:val="28"/>
            <w:szCs w:val="28"/>
          </w:rPr>
          <w:t xml:space="preserve">" </w:t>
        </w:r>
        <w:proofErr w:type="gramStart"/>
        <w:r w:rsidRPr="0064366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64366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- заявление о предоставлении нежилого помещения в аренду.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Одна </w:t>
      </w:r>
      <w:r w:rsidR="004E41EF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Заявления подаются в письменной форме с текстовой копией на электронном носителе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здания), или в форме электронного документа.</w:t>
      </w:r>
      <w:proofErr w:type="gramEnd"/>
    </w:p>
    <w:p w:rsidR="00171163" w:rsidRPr="00331B17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17">
        <w:rPr>
          <w:rFonts w:ascii="Times New Roman" w:hAnsi="Times New Roman" w:cs="Times New Roman"/>
          <w:b/>
          <w:sz w:val="28"/>
          <w:szCs w:val="28"/>
        </w:rPr>
        <w:t xml:space="preserve">Заявления в форме электронного документа подаются в </w:t>
      </w:r>
      <w:r w:rsidR="00BC3A6A" w:rsidRPr="00331B17">
        <w:rPr>
          <w:rFonts w:ascii="Times New Roman" w:hAnsi="Times New Roman" w:cs="Times New Roman"/>
          <w:b/>
          <w:sz w:val="28"/>
          <w:szCs w:val="28"/>
        </w:rPr>
        <w:t>Администрацию</w:t>
      </w:r>
      <w:r w:rsidRPr="00331B17">
        <w:rPr>
          <w:rFonts w:ascii="Times New Roman" w:hAnsi="Times New Roman" w:cs="Times New Roman"/>
          <w:b/>
          <w:sz w:val="28"/>
          <w:szCs w:val="28"/>
        </w:rPr>
        <w:t xml:space="preserve"> посредством заполнения формы, размещенной на официальном сайте.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Заявления подписываются лицом, имеющим право действовать от имени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без доверенности (далее - руководитель), или ее представителем, действующим на основании доверенности.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1"/>
      <w:bookmarkEnd w:id="13"/>
      <w:r w:rsidRPr="0064366B">
        <w:rPr>
          <w:rFonts w:ascii="Times New Roman" w:hAnsi="Times New Roman" w:cs="Times New Roman"/>
          <w:sz w:val="28"/>
          <w:szCs w:val="28"/>
        </w:rPr>
        <w:t>10. Заявление о предоставлении нежилого помещения в безвозмездное пользование содержит: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64366B">
        <w:rPr>
          <w:rFonts w:ascii="Times New Roman" w:hAnsi="Times New Roman" w:cs="Times New Roman"/>
          <w:sz w:val="28"/>
          <w:szCs w:val="28"/>
        </w:rPr>
        <w:t xml:space="preserve">а) полное и сокращенное наименование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б) почтовый адрес, номер телефона, адрес электронной почты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адрес ее сайта в сети "Интернет";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в) наименование должности, фамилия, имя, отчество руководителя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г) сведения о нежилом помещении, указанные в </w:t>
      </w:r>
      <w:hyperlink w:anchor="Par100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1" w:history="1">
        <w:r w:rsidRPr="0064366B">
          <w:rPr>
            <w:rFonts w:ascii="Times New Roman" w:hAnsi="Times New Roman" w:cs="Times New Roman"/>
            <w:sz w:val="28"/>
            <w:szCs w:val="28"/>
          </w:rPr>
          <w:t>"в" пункта 5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6"/>
      <w:bookmarkEnd w:id="15"/>
      <w:proofErr w:type="spellStart"/>
      <w:r w:rsidRPr="00643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сведения о видах деятельности, которые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рганизация осуществляла в соответствии с учредительными документами в течение последних 5 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е) сведения о размере денежных средств, использованных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 по целевому назначению на осуществление в соответствии с учредительными документами видов деятельности в течение последних 5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капитала некоммерческих организаций, размер </w:t>
      </w:r>
      <w:proofErr w:type="spellStart"/>
      <w:r w:rsidRPr="0064366B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 доходов, размер доходов от реализации товаров, а также объем работ и услуг за каждый год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>указанного периода);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ж) сведения о грантах, выделенных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по результатам конкурсов некоммерческими организациями за счет субсидий из федерального</w:t>
      </w:r>
      <w:r w:rsidR="00331B17">
        <w:rPr>
          <w:rFonts w:ascii="Times New Roman" w:hAnsi="Times New Roman" w:cs="Times New Roman"/>
          <w:sz w:val="28"/>
          <w:szCs w:val="28"/>
        </w:rPr>
        <w:t xml:space="preserve">, субъекта Российской Федерации и местных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31B17">
        <w:rPr>
          <w:rFonts w:ascii="Times New Roman" w:hAnsi="Times New Roman" w:cs="Times New Roman"/>
          <w:sz w:val="28"/>
          <w:szCs w:val="28"/>
        </w:rPr>
        <w:t>ов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последних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9"/>
      <w:bookmarkEnd w:id="16"/>
      <w:proofErr w:type="spellStart"/>
      <w:proofErr w:type="gramStart"/>
      <w:r w:rsidRPr="006436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>) сведения о субсидиях, полученных организацией из федерального бюджета, бюджетов субъектов Российской Федерации и местных бюджетов в течение последних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1"/>
      <w:bookmarkEnd w:id="17"/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к) сведения о средней численности работников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за последние 5 лет (средняя численность работников за каждый год указанного периода);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2"/>
      <w:bookmarkEnd w:id="18"/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л) сведения о средней численности добровольцев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за последние 5 лет (средняя численность добровольцев за каждый год указанного периода);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м) сведения об объектах недвижимого имущества, принадлежащих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4"/>
      <w:bookmarkEnd w:id="19"/>
      <w:proofErr w:type="spellStart"/>
      <w:proofErr w:type="gramStart"/>
      <w:r w:rsidRPr="006436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сведения об объектах недвижимого имущества, находящихся и находившихся во владении и (или) в пользовании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в течение последних 5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</w:t>
      </w:r>
      <w:r w:rsidR="00331B17">
        <w:rPr>
          <w:rFonts w:ascii="Times New Roman" w:hAnsi="Times New Roman" w:cs="Times New Roman"/>
          <w:sz w:val="28"/>
          <w:szCs w:val="28"/>
        </w:rPr>
        <w:t xml:space="preserve">ли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о) сведения о налич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ии у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 собственности </w:t>
      </w:r>
      <w:r w:rsidR="00331B1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или </w:t>
      </w:r>
      <w:r w:rsidR="00661B35" w:rsidRPr="0064366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6"/>
      <w:bookmarkEnd w:id="20"/>
      <w:proofErr w:type="spellStart"/>
      <w:r w:rsidRPr="006436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сведения о видах деятельности, для осуществления которых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рганизация обязуется использовать нежилое помещение;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7"/>
      <w:bookmarkEnd w:id="21"/>
      <w:proofErr w:type="spellStart"/>
      <w:r w:rsidRPr="0064366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сведения о потребности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в предоставлении нежилого помещения в безвозмездное пользование;</w:t>
      </w:r>
    </w:p>
    <w:p w:rsidR="00661B35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с) согласие на заключение договора безвозмездного пользования нежилым помещением</w:t>
      </w:r>
      <w:r w:rsidR="00661B35" w:rsidRPr="0064366B">
        <w:rPr>
          <w:rFonts w:ascii="Times New Roman" w:hAnsi="Times New Roman" w:cs="Times New Roman"/>
          <w:sz w:val="28"/>
          <w:szCs w:val="28"/>
        </w:rPr>
        <w:t>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т) </w:t>
      </w:r>
      <w:r w:rsidR="00331B17">
        <w:rPr>
          <w:rFonts w:ascii="Times New Roman" w:hAnsi="Times New Roman" w:cs="Times New Roman"/>
          <w:sz w:val="28"/>
          <w:szCs w:val="28"/>
        </w:rPr>
        <w:t>опись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прилагаемых документов.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0"/>
      <w:bookmarkEnd w:id="22"/>
      <w:r w:rsidRPr="0064366B">
        <w:rPr>
          <w:rFonts w:ascii="Times New Roman" w:hAnsi="Times New Roman" w:cs="Times New Roman"/>
          <w:sz w:val="28"/>
          <w:szCs w:val="28"/>
        </w:rPr>
        <w:t>11. Заявление о предоставлении нежилого помещения в аренду содержит: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сведения, соответствующие требованиям </w:t>
      </w:r>
      <w:hyperlink w:anchor="Par122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 пункта 10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 (в случае, если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 осуществляет виды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менее 5 лет до дня подачи заявления, такая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предоставить сведения, предусмотренные </w:t>
      </w:r>
      <w:hyperlink w:anchor="Par126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подпунктами 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9" w:history="1"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4366B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2" w:history="1">
        <w:r w:rsidRPr="0064366B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" w:history="1"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 пункта 10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за период фактического осуществления деятельности);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б) обоснование потребности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в предоставлении нежилого помещения в аренду на льготных условиях;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в) согласие на заключение договора аренды нежилого помещения;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г) </w:t>
      </w:r>
      <w:r w:rsidR="00331B17">
        <w:rPr>
          <w:rFonts w:ascii="Times New Roman" w:hAnsi="Times New Roman" w:cs="Times New Roman"/>
          <w:sz w:val="28"/>
          <w:szCs w:val="28"/>
        </w:rPr>
        <w:t>опись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прилагаемых документов.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5"/>
      <w:bookmarkEnd w:id="23"/>
      <w:r w:rsidRPr="0064366B">
        <w:rPr>
          <w:rFonts w:ascii="Times New Roman" w:hAnsi="Times New Roman" w:cs="Times New Roman"/>
          <w:sz w:val="28"/>
          <w:szCs w:val="28"/>
        </w:rPr>
        <w:t>12. К заявлениям прилагаются: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руководителя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или нотариально удостоверенная копия такой доверенности;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9"/>
      <w:bookmarkEnd w:id="24"/>
      <w:r w:rsidRPr="0064366B">
        <w:rPr>
          <w:rFonts w:ascii="Times New Roman" w:hAnsi="Times New Roman" w:cs="Times New Roman"/>
          <w:sz w:val="28"/>
          <w:szCs w:val="28"/>
        </w:rPr>
        <w:t>13. Организация вправе по собственной инициативе приложить к заявлениям: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выписку из Единого государственного реестра юридических лиц со сведениями об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выданную не ранее чем за 3 месяца до дня размещения извещения на официальном сайте, или нотариально удостоверенную копию такой выписки;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б) копии документов, представленных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0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1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подпунктом 3.1 статьи 32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за последние 5 лет;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6B">
        <w:rPr>
          <w:rFonts w:ascii="Times New Roman" w:hAnsi="Times New Roman" w:cs="Times New Roman"/>
          <w:sz w:val="28"/>
          <w:szCs w:val="28"/>
        </w:rPr>
        <w:t xml:space="preserve">в) копии годовой бухгалтерской отчетности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 за последние 5 лет;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г) письма органов государственной власти, органов местного самоуправления, коммерческих и некоммерческих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рганизаций, а также граждан и их объединений, содержащие оценку (отзывы, рекомендации) деятельности </w:t>
      </w:r>
      <w:r w:rsidR="00331B17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или их копии;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иные документы, содержащие, подтверждающие и (или) поясняющие сведения, предусмотренные </w:t>
      </w:r>
      <w:hyperlink w:anchor="Par126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подпунктами 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" w:history="1"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 пункта 10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71163" w:rsidRPr="0064366B" w:rsidRDefault="00661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14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При получении заявлений, поданных в форме электронного документа, </w:t>
      </w:r>
      <w:r w:rsidRPr="00643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64366B">
        <w:rPr>
          <w:rFonts w:ascii="Times New Roman" w:hAnsi="Times New Roman" w:cs="Times New Roman"/>
          <w:sz w:val="28"/>
          <w:szCs w:val="28"/>
        </w:rPr>
        <w:t>а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подтвердить их получение в письменной форме или в форме электронного документа в течение одного рабочего дня со дня получения.</w:t>
      </w:r>
    </w:p>
    <w:p w:rsidR="00171163" w:rsidRPr="0064366B" w:rsidRDefault="00661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15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</w:t>
      </w:r>
      <w:r w:rsidRPr="00643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64366B">
        <w:rPr>
          <w:rFonts w:ascii="Times New Roman" w:hAnsi="Times New Roman" w:cs="Times New Roman"/>
          <w:sz w:val="28"/>
          <w:szCs w:val="28"/>
        </w:rPr>
        <w:t>а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 сведений, содержащихся в заявлениях, до вскрытия конвертов с заявлениями. Лица,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</w:t>
      </w:r>
      <w:r w:rsidR="00661B35" w:rsidRPr="0064366B">
        <w:rPr>
          <w:rFonts w:ascii="Times New Roman" w:hAnsi="Times New Roman" w:cs="Times New Roman"/>
          <w:sz w:val="28"/>
          <w:szCs w:val="28"/>
        </w:rPr>
        <w:t>6</w:t>
      </w:r>
      <w:r w:rsidRPr="0064366B">
        <w:rPr>
          <w:rFonts w:ascii="Times New Roman" w:hAnsi="Times New Roman" w:cs="Times New Roman"/>
          <w:sz w:val="28"/>
          <w:szCs w:val="28"/>
        </w:rPr>
        <w:t>. 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1B35" w:rsidRPr="0064366B">
        <w:rPr>
          <w:rFonts w:ascii="Times New Roman" w:hAnsi="Times New Roman" w:cs="Times New Roman"/>
          <w:sz w:val="28"/>
          <w:szCs w:val="28"/>
        </w:rPr>
        <w:t>7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Конверты с заявлениями и поданные в форме электронного документа заявления, поступившие в течение срока приема заявлений, указанного в размещенном на официальном сайте извещении, регистрируются </w:t>
      </w:r>
      <w:r w:rsidR="00661B35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>. По требованию лица, подающего конверт, должностное лицо</w:t>
      </w:r>
      <w:r w:rsidR="00661B35" w:rsidRPr="006436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момент его получения выдает расписку в получении конверта с указанием даты и времени его получения.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</w:t>
      </w:r>
      <w:r w:rsidR="00661B35" w:rsidRPr="0064366B">
        <w:rPr>
          <w:rFonts w:ascii="Times New Roman" w:hAnsi="Times New Roman" w:cs="Times New Roman"/>
          <w:sz w:val="28"/>
          <w:szCs w:val="28"/>
        </w:rPr>
        <w:t>8</w:t>
      </w:r>
      <w:r w:rsidRPr="0064366B">
        <w:rPr>
          <w:rFonts w:ascii="Times New Roman" w:hAnsi="Times New Roman" w:cs="Times New Roman"/>
          <w:sz w:val="28"/>
          <w:szCs w:val="28"/>
        </w:rPr>
        <w:t xml:space="preserve">. </w:t>
      </w:r>
      <w:r w:rsidRPr="0064366B">
        <w:rPr>
          <w:rFonts w:ascii="Times New Roman" w:hAnsi="Times New Roman" w:cs="Times New Roman"/>
          <w:b/>
          <w:sz w:val="28"/>
          <w:szCs w:val="28"/>
        </w:rPr>
        <w:t>Вскрытие конвертов</w:t>
      </w:r>
      <w:r w:rsidRPr="0064366B">
        <w:rPr>
          <w:rFonts w:ascii="Times New Roman" w:hAnsi="Times New Roman" w:cs="Times New Roman"/>
          <w:sz w:val="28"/>
          <w:szCs w:val="28"/>
        </w:rPr>
        <w:t xml:space="preserve"> с заявлениями, </w:t>
      </w:r>
      <w:r w:rsidRPr="0064366B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поданных в </w:t>
      </w:r>
      <w:r w:rsidR="00661B35" w:rsidRPr="0064366B">
        <w:rPr>
          <w:rFonts w:ascii="Times New Roman" w:hAnsi="Times New Roman" w:cs="Times New Roman"/>
          <w:sz w:val="28"/>
          <w:szCs w:val="28"/>
        </w:rPr>
        <w:t>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заявлений и </w:t>
      </w:r>
      <w:r w:rsidRPr="0064366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331B17">
        <w:rPr>
          <w:rFonts w:ascii="Times New Roman" w:hAnsi="Times New Roman" w:cs="Times New Roman"/>
          <w:b/>
          <w:sz w:val="28"/>
          <w:szCs w:val="28"/>
        </w:rPr>
        <w:t>О</w:t>
      </w:r>
      <w:r w:rsidRPr="0064366B">
        <w:rPr>
          <w:rFonts w:ascii="Times New Roman" w:hAnsi="Times New Roman" w:cs="Times New Roman"/>
          <w:b/>
          <w:sz w:val="28"/>
          <w:szCs w:val="28"/>
        </w:rPr>
        <w:t>рганизаций</w:t>
      </w:r>
      <w:r w:rsidRPr="0064366B">
        <w:rPr>
          <w:rFonts w:ascii="Times New Roman" w:hAnsi="Times New Roman" w:cs="Times New Roman"/>
          <w:sz w:val="28"/>
          <w:szCs w:val="28"/>
        </w:rPr>
        <w:t xml:space="preserve">, которым предоставляются нежилые помещения в безвозмездное пользование или аренду (далее - получатели имущественной поддержки), </w:t>
      </w:r>
      <w:r w:rsidRPr="0064366B">
        <w:rPr>
          <w:rFonts w:ascii="Times New Roman" w:hAnsi="Times New Roman" w:cs="Times New Roman"/>
          <w:b/>
          <w:sz w:val="28"/>
          <w:szCs w:val="28"/>
        </w:rPr>
        <w:t>осуществляются комиссией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Pr="00331B17">
        <w:rPr>
          <w:rFonts w:ascii="Times New Roman" w:hAnsi="Times New Roman" w:cs="Times New Roman"/>
          <w:b/>
          <w:sz w:val="28"/>
          <w:szCs w:val="28"/>
        </w:rPr>
        <w:t>по имущественной поддержке социально ориентированных некоммерческих организаций</w:t>
      </w:r>
      <w:r w:rsidRPr="0064366B">
        <w:rPr>
          <w:rFonts w:ascii="Times New Roman" w:hAnsi="Times New Roman" w:cs="Times New Roman"/>
          <w:sz w:val="28"/>
          <w:szCs w:val="28"/>
        </w:rPr>
        <w:t xml:space="preserve">, создаваемой </w:t>
      </w:r>
      <w:r w:rsidR="00661B35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омиссия).</w:t>
      </w:r>
    </w:p>
    <w:p w:rsidR="00171163" w:rsidRPr="0064366B" w:rsidRDefault="00661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19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</w:t>
      </w:r>
      <w:r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омиссии и вносит в него изменения, назначает председателя, заместителя председателя и ответственного секретаря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</w:t>
      </w:r>
      <w:r w:rsidR="00661B35" w:rsidRPr="006436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184F" w:rsidRPr="0064366B">
        <w:rPr>
          <w:rFonts w:ascii="Times New Roman" w:hAnsi="Times New Roman" w:cs="Times New Roman"/>
          <w:sz w:val="28"/>
          <w:szCs w:val="28"/>
        </w:rPr>
        <w:t xml:space="preserve">,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а также могут включаться представители других </w:t>
      </w:r>
      <w:r w:rsidR="0072184F" w:rsidRPr="0064366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4366B">
        <w:rPr>
          <w:rFonts w:ascii="Times New Roman" w:hAnsi="Times New Roman" w:cs="Times New Roman"/>
          <w:sz w:val="28"/>
          <w:szCs w:val="28"/>
        </w:rPr>
        <w:t>, коммерческих и некоммерческих организаций, средств массовой информации, члены Общественной палаты Российской Федерации и иные заинтересованные лица.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должно быть не менее 9 человек.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замещающих </w:t>
      </w:r>
      <w:r w:rsidR="0072184F" w:rsidRPr="0064366B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72184F" w:rsidRPr="0064366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гражданской службы, должно быть менее половины состава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0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определяет место, дату и время проведения заседаний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и дает поручения ответственному секретарю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по вопросам организационно-технического обеспечения деятельности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осуществляет заместитель председателя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1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Ответственный секретарь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уведомляет членов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о месте, дате и времени проведения заседаний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осуществляет организационно-техническое обеспечение деятельности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и ведение протоколов ее заседаний.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назначается по представлению</w:t>
      </w:r>
      <w:r w:rsidR="0072184F" w:rsidRPr="006436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72184F" w:rsidRPr="0064366B">
        <w:rPr>
          <w:rFonts w:ascii="Times New Roman" w:hAnsi="Times New Roman" w:cs="Times New Roman"/>
          <w:sz w:val="28"/>
          <w:szCs w:val="28"/>
        </w:rPr>
        <w:t>муниципальных</w:t>
      </w:r>
      <w:r w:rsidRPr="0064366B">
        <w:rPr>
          <w:rFonts w:ascii="Times New Roman" w:hAnsi="Times New Roman" w:cs="Times New Roman"/>
          <w:sz w:val="28"/>
          <w:szCs w:val="28"/>
        </w:rPr>
        <w:t xml:space="preserve">  служащих </w:t>
      </w:r>
      <w:r w:rsidR="0072184F" w:rsidRPr="0064366B">
        <w:rPr>
          <w:rFonts w:ascii="Times New Roman" w:hAnsi="Times New Roman" w:cs="Times New Roman"/>
          <w:sz w:val="28"/>
          <w:szCs w:val="28"/>
        </w:rPr>
        <w:t>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 отсутствие ответственного секретаря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его полномочия может осуществлять другой член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по решению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с согласия такого члена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2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Комиссия правомочна осуществлять свои функции, предусмотренные настоящими Правилами, если на заседании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присутствуют более половины ее членов.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должны быть уведомлены о месте, дате и времени проведения заседания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лично участвуют в заседаниях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и не вправе передавать право голоса другим лицам.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омиссии. Каждый член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обладает одним голосом.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протоколом, который подписывают члены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присутствовавшие на заседании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омиссии. В протоколе заседания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указывается особое мнение членов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(при его наличии).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3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если член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лично, прямо или косвенно заинтересован в предоставлении нежилого помещения в безвозмездное пользование или аренду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рганизации, он обязан проинформировать об этом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омиссию до начала рассмотрения заявлений и не участвовать в заседаниях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в течение такого рассмотрения. При этом голос такого члена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не учитывается при определении правомочности заседаний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и принятии решений.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В настоящих Правилах под личной заинтересованностью члена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его близких родственников, а также граждан или организаций, с которыми член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омиссии связан финансовыми обязательствами.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4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Комиссией публично в месте, день и время, указанные в размещенном на официальном сайте извещении, одновременно вскрываются конверты с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заявлениями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и осуществляется процедура открытия доступа к поданным в форме электронных документов заявлениям.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5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подачи одной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 2</w:t>
      </w:r>
      <w:r w:rsidR="00E849E6">
        <w:rPr>
          <w:rFonts w:ascii="Times New Roman" w:hAnsi="Times New Roman" w:cs="Times New Roman"/>
          <w:sz w:val="28"/>
          <w:szCs w:val="28"/>
        </w:rPr>
        <w:t xml:space="preserve">-х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и более заявлений в отношении одного и того же нежилого помещения при условии, что поданные ранее заявления такой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 не отозваны, все ее заявления, поданные в отношении этого нежилого помещения, не рассматриваются.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6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рганизаций, подавших заявления, вправе присутствовать при вскрытии конвертов с заявлениями.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7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При вскрытии конвертов с заявлениями объявляются и заносятся в протокол вскрытия конвертов с заявлениями наименование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</w:t>
      </w:r>
      <w:hyperlink w:anchor="Par121" w:history="1">
        <w:r w:rsidRPr="0064366B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64366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</w:t>
      </w:r>
      <w:r w:rsidR="0072184F" w:rsidRPr="0064366B">
        <w:rPr>
          <w:rFonts w:ascii="Times New Roman" w:hAnsi="Times New Roman" w:cs="Times New Roman"/>
          <w:sz w:val="28"/>
          <w:szCs w:val="28"/>
        </w:rPr>
        <w:t>8</w:t>
      </w:r>
      <w:r w:rsidRPr="0064366B">
        <w:rPr>
          <w:rFonts w:ascii="Times New Roman" w:hAnsi="Times New Roman" w:cs="Times New Roman"/>
          <w:sz w:val="28"/>
          <w:szCs w:val="28"/>
        </w:rPr>
        <w:t>. 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171163" w:rsidRPr="0064366B" w:rsidRDefault="00721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29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В процессе вскрытия конвертов с заявлениями информация об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рганизациях, подавших заявления, а также наличие сведений и документов, предусмотренных </w:t>
      </w:r>
      <w:hyperlink w:anchor="Par121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171163" w:rsidRPr="00E849E6">
        <w:rPr>
          <w:rFonts w:ascii="Times New Roman" w:hAnsi="Times New Roman" w:cs="Times New Roman"/>
          <w:b/>
          <w:sz w:val="28"/>
          <w:szCs w:val="28"/>
        </w:rPr>
        <w:t>может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размещаться на официальном сайте.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72184F" w:rsidRPr="0064366B">
        <w:rPr>
          <w:rFonts w:ascii="Times New Roman" w:hAnsi="Times New Roman" w:cs="Times New Roman"/>
          <w:sz w:val="28"/>
          <w:szCs w:val="28"/>
        </w:rPr>
        <w:t>0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Протокол вскрытия конвертов с заявлениями (протокол заседания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омиссии) ведется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омиссией и подписывается всеми присутствующими членами </w:t>
      </w:r>
      <w:r w:rsidR="00E849E6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непосредственно после их вскрытия. Указанный протокол размещается </w:t>
      </w:r>
      <w:r w:rsidR="0072184F" w:rsidRPr="006436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4366B">
        <w:rPr>
          <w:rFonts w:ascii="Times New Roman" w:hAnsi="Times New Roman" w:cs="Times New Roman"/>
          <w:sz w:val="28"/>
          <w:szCs w:val="28"/>
        </w:rPr>
        <w:t>на официальном сайте не позднее 1-го рабочего дня, следующего за днем подписания протокола.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651B26" w:rsidRPr="0064366B">
        <w:rPr>
          <w:rFonts w:ascii="Times New Roman" w:hAnsi="Times New Roman" w:cs="Times New Roman"/>
          <w:sz w:val="28"/>
          <w:szCs w:val="28"/>
        </w:rPr>
        <w:t>1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Заявления размещаются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 1-го рабочего дня, следующего за днем подписания протокола вскрытия конвертов с заявлениями и открытия доступа к заявлениям, поданным в форме электронных документов.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A10FF3" w:rsidRPr="0064366B">
        <w:rPr>
          <w:rFonts w:ascii="Times New Roman" w:hAnsi="Times New Roman" w:cs="Times New Roman"/>
          <w:sz w:val="28"/>
          <w:szCs w:val="28"/>
        </w:rPr>
        <w:t>2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Комиссия обязана осуществлять аудио- или видеозапись вскрытия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 xml:space="preserve">конвертов с заявлениями. Любой представитель </w:t>
      </w:r>
      <w:r w:rsidR="00E849E6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рганизации, присутствующий при вскрытии конвертов с заявлениями, вправе осуществлять ауди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и (или) видеозапись их вскрытия.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A10FF3" w:rsidRPr="0064366B">
        <w:rPr>
          <w:rFonts w:ascii="Times New Roman" w:hAnsi="Times New Roman" w:cs="Times New Roman"/>
          <w:sz w:val="28"/>
          <w:szCs w:val="28"/>
        </w:rPr>
        <w:t>3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если в течение срока приема заявлений не подано ни одно из заявлений,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окончания приема заявлений, размещает новое извещение в соответствии с </w:t>
      </w:r>
      <w:hyperlink w:anchor="Par96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87"/>
      <w:bookmarkEnd w:id="25"/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A10FF3" w:rsidRPr="0064366B">
        <w:rPr>
          <w:rFonts w:ascii="Times New Roman" w:hAnsi="Times New Roman" w:cs="Times New Roman"/>
          <w:sz w:val="28"/>
          <w:szCs w:val="28"/>
        </w:rPr>
        <w:t>4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Комиссия проверяет заявления, поступившие в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8"/>
      <w:bookmarkEnd w:id="26"/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A10FF3" w:rsidRPr="0064366B">
        <w:rPr>
          <w:rFonts w:ascii="Times New Roman" w:hAnsi="Times New Roman" w:cs="Times New Roman"/>
          <w:sz w:val="28"/>
          <w:szCs w:val="28"/>
        </w:rPr>
        <w:t>5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Заявления, поступившие в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не допускаются к дальнейшему рассмотрению в следующих случаях: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а) заявление подано лицом, которому нежилое помещение не может быть предоставлено на запрошенном праве в соответствии с </w:t>
      </w:r>
      <w:hyperlink w:anchor="Par87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8" w:history="1">
        <w:r w:rsidRPr="0064366B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б) заявление не содержит сведений и (или) согласия на заключение договора безвозмездного пользования нежилым помещением или договора аренды нежилого помещения, предусмотренных </w:t>
      </w:r>
      <w:hyperlink w:anchor="Par121" w:history="1">
        <w:r w:rsidRPr="0064366B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0" w:history="1">
        <w:r w:rsidRPr="0064366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в) в заявлении содержатся заведомо ложные сведения;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г) заявление не подписано или подписано лицом, не наделенным соответствующими полномочиями;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66B">
        <w:rPr>
          <w:rFonts w:ascii="Times New Roman" w:hAnsi="Times New Roman" w:cs="Times New Roman"/>
          <w:sz w:val="28"/>
          <w:szCs w:val="28"/>
        </w:rPr>
        <w:t xml:space="preserve">) не представлены документы, предусмотренные </w:t>
      </w:r>
      <w:hyperlink w:anchor="Par145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е) организация не отвечает условиям, предусмотренным </w:t>
      </w:r>
      <w:hyperlink w:anchor="Par93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подпунктами 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5" w:history="1">
        <w:r w:rsidRPr="0064366B">
          <w:rPr>
            <w:rFonts w:ascii="Times New Roman" w:hAnsi="Times New Roman" w:cs="Times New Roman"/>
            <w:sz w:val="28"/>
            <w:szCs w:val="28"/>
          </w:rPr>
          <w:t>"к" пункта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A10FF3" w:rsidRPr="0064366B">
        <w:rPr>
          <w:rFonts w:ascii="Times New Roman" w:hAnsi="Times New Roman" w:cs="Times New Roman"/>
          <w:sz w:val="28"/>
          <w:szCs w:val="28"/>
        </w:rPr>
        <w:t>6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На основании результатов проверки в соответствии с </w:t>
      </w:r>
      <w:hyperlink w:anchor="Par187" w:history="1">
        <w:r w:rsidRPr="0064366B">
          <w:rPr>
            <w:rFonts w:ascii="Times New Roman" w:hAnsi="Times New Roman" w:cs="Times New Roman"/>
            <w:sz w:val="28"/>
            <w:szCs w:val="28"/>
          </w:rPr>
          <w:t>пунктами 3</w:t>
        </w:r>
        <w:r w:rsidR="00A10FF3" w:rsidRPr="0064366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8" w:history="1">
        <w:r w:rsidRPr="0064366B">
          <w:rPr>
            <w:rFonts w:ascii="Times New Roman" w:hAnsi="Times New Roman" w:cs="Times New Roman"/>
            <w:sz w:val="28"/>
            <w:szCs w:val="28"/>
          </w:rPr>
          <w:t>3</w:t>
        </w:r>
        <w:r w:rsidR="00A10FF3" w:rsidRPr="006436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 1-го рабочего дня, следующего за днем подписания протокола.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Par188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A10FF3" w:rsidRPr="006436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</w:t>
      </w:r>
      <w:r w:rsidR="005236AC" w:rsidRPr="0064366B">
        <w:rPr>
          <w:rFonts w:ascii="Times New Roman" w:hAnsi="Times New Roman" w:cs="Times New Roman"/>
          <w:sz w:val="28"/>
          <w:szCs w:val="28"/>
        </w:rPr>
        <w:t>7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>омиссией принято решение об отказе в допуске к дальнейшему рассмотрению всех заявлений, поступивших в</w:t>
      </w:r>
      <w:r w:rsidR="00A10FF3" w:rsidRPr="006436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</w:t>
      </w:r>
      <w:r w:rsidR="00A10FF3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Par96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36AC" w:rsidRPr="0064366B">
        <w:rPr>
          <w:rFonts w:ascii="Times New Roman" w:hAnsi="Times New Roman" w:cs="Times New Roman"/>
          <w:sz w:val="28"/>
          <w:szCs w:val="28"/>
        </w:rPr>
        <w:t>8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омиссией принято решение о допуске к дальнейшему рассмотрению только одного из заявлений, поступивших в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омиссия в тот же день принимает решение об определении подавшей его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 получателем имущественной поддержки. Указанное решение оформляется протоколом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в день окончания проверки и размещается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 1-го рабочего дня, следующего за днем подписания протокола.</w:t>
      </w:r>
    </w:p>
    <w:p w:rsidR="00171163" w:rsidRPr="0064366B" w:rsidRDefault="00523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39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163" w:rsidRPr="006436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>омиссией принято решение о допуске к дальнейшему рассмотрению 2</w:t>
      </w:r>
      <w:r w:rsidR="00767C48">
        <w:rPr>
          <w:rFonts w:ascii="Times New Roman" w:hAnsi="Times New Roman" w:cs="Times New Roman"/>
          <w:sz w:val="28"/>
          <w:szCs w:val="28"/>
        </w:rPr>
        <w:t>-х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и более заявлений, поступивших в </w:t>
      </w:r>
      <w:r w:rsidRPr="0064366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омиссия в срок, не превышающий 30 дней со дня подписания протокола, которым оформлено такое решение, </w:t>
      </w:r>
      <w:r w:rsidR="00171163" w:rsidRPr="0064366B">
        <w:rPr>
          <w:rFonts w:ascii="Times New Roman" w:hAnsi="Times New Roman" w:cs="Times New Roman"/>
          <w:b/>
          <w:sz w:val="28"/>
          <w:szCs w:val="28"/>
        </w:rPr>
        <w:t>осуществляет оценку и сопоставление указанных заявлений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, в том числе определяет итоговые значения их рейтинга, </w:t>
      </w:r>
      <w:r w:rsidR="00171163" w:rsidRPr="0064366B">
        <w:rPr>
          <w:rFonts w:ascii="Times New Roman" w:hAnsi="Times New Roman" w:cs="Times New Roman"/>
          <w:b/>
          <w:sz w:val="28"/>
          <w:szCs w:val="28"/>
        </w:rPr>
        <w:t>в порядке,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у</w:t>
      </w:r>
      <w:r w:rsidRPr="0064366B">
        <w:rPr>
          <w:rFonts w:ascii="Times New Roman" w:hAnsi="Times New Roman" w:cs="Times New Roman"/>
          <w:sz w:val="28"/>
          <w:szCs w:val="28"/>
        </w:rPr>
        <w:t>твержденным распоряжением  Администрации</w:t>
      </w:r>
      <w:r w:rsidR="00171163" w:rsidRPr="006436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00"/>
      <w:bookmarkEnd w:id="27"/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0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>рганизацией, зарегистрированной раньше других.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01"/>
      <w:bookmarkEnd w:id="28"/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1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Получателем имущественной поддержки определяется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рганизация, заявлению которой в соответствии с </w:t>
      </w:r>
      <w:hyperlink w:anchor="Par200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41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 присвоен 1-й номер.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2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 1-го рабочего дня, следующего за днем подписания протокола.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3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ходе рассмотрения заявлений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омиссия через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может запрашивать необходимые документы и информацию у других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4</w:t>
      </w:r>
      <w:r w:rsidRPr="0064366B">
        <w:rPr>
          <w:rFonts w:ascii="Times New Roman" w:hAnsi="Times New Roman" w:cs="Times New Roman"/>
          <w:sz w:val="28"/>
          <w:szCs w:val="28"/>
        </w:rPr>
        <w:t>. Заявления, поступившие в</w:t>
      </w:r>
      <w:r w:rsidR="005236AC" w:rsidRPr="006436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заявлений, и прилагаемые к ним документы, протоколы заседаний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омиссии, а также аудио- и видеозаписи вскрытия конвертов с заявлениями хранятся </w:t>
      </w:r>
      <w:r w:rsidR="005236AC" w:rsidRPr="006436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05"/>
      <w:bookmarkEnd w:id="29"/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5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течение 10 дней со дня подписания протокола, которым оформлено решение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об определении получателя имущественной поддержки,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Pr="0064366B">
        <w:rPr>
          <w:rFonts w:ascii="Times New Roman" w:hAnsi="Times New Roman" w:cs="Times New Roman"/>
          <w:sz w:val="28"/>
          <w:szCs w:val="28"/>
        </w:rPr>
        <w:t xml:space="preserve"> передает такому получателю проект договора</w:t>
      </w:r>
      <w:r w:rsidR="005236AC" w:rsidRPr="0064366B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или аренды муниципального имущества </w:t>
      </w:r>
      <w:r w:rsidRPr="0064366B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6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Договор подписывается получателем имущественной поддержки в </w:t>
      </w:r>
      <w:r w:rsidRPr="0064366B">
        <w:rPr>
          <w:rFonts w:ascii="Times New Roman" w:hAnsi="Times New Roman" w:cs="Times New Roman"/>
          <w:sz w:val="28"/>
          <w:szCs w:val="28"/>
        </w:rPr>
        <w:lastRenderedPageBreak/>
        <w:t>10-дневный срок со дня его получения и представляется в</w:t>
      </w:r>
      <w:r w:rsidR="005236AC" w:rsidRPr="006436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4366B">
        <w:rPr>
          <w:rFonts w:ascii="Times New Roman" w:hAnsi="Times New Roman" w:cs="Times New Roman"/>
          <w:sz w:val="28"/>
          <w:szCs w:val="28"/>
        </w:rPr>
        <w:t>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07"/>
      <w:bookmarkEnd w:id="30"/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5236AC" w:rsidRPr="0064366B">
        <w:rPr>
          <w:rFonts w:ascii="Times New Roman" w:hAnsi="Times New Roman" w:cs="Times New Roman"/>
          <w:sz w:val="28"/>
          <w:szCs w:val="28"/>
        </w:rPr>
        <w:t>7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До окончания срока, предусмотренного </w:t>
      </w:r>
      <w:hyperlink w:anchor="Par205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5236AC" w:rsidRPr="006436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5236AC" w:rsidRPr="00643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366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236AC" w:rsidRPr="0064366B">
        <w:rPr>
          <w:rFonts w:ascii="Times New Roman" w:hAnsi="Times New Roman" w:cs="Times New Roman"/>
          <w:sz w:val="28"/>
          <w:szCs w:val="28"/>
        </w:rPr>
        <w:t>а</w:t>
      </w:r>
      <w:r w:rsidRPr="0064366B">
        <w:rPr>
          <w:rFonts w:ascii="Times New Roman" w:hAnsi="Times New Roman" w:cs="Times New Roman"/>
          <w:sz w:val="28"/>
          <w:szCs w:val="28"/>
        </w:rPr>
        <w:t xml:space="preserve"> отказаться от заключения договора с определенным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омиссией получателем имущественной поддержки в случае, если организация не отвечает условиям, предусмотренным </w:t>
      </w:r>
      <w:hyperlink w:anchor="Par93" w:history="1">
        <w:r w:rsidRPr="0064366B">
          <w:rPr>
            <w:rFonts w:ascii="Times New Roman" w:hAnsi="Times New Roman" w:cs="Times New Roman"/>
            <w:sz w:val="28"/>
            <w:szCs w:val="28"/>
          </w:rPr>
          <w:t>подпунктами "</w:t>
        </w:r>
        <w:proofErr w:type="spellStart"/>
        <w:r w:rsidRPr="0064366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64366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5" w:history="1">
        <w:r w:rsidRPr="0064366B">
          <w:rPr>
            <w:rFonts w:ascii="Times New Roman" w:hAnsi="Times New Roman" w:cs="Times New Roman"/>
            <w:sz w:val="28"/>
            <w:szCs w:val="28"/>
          </w:rPr>
          <w:t>"к" пункта 2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Администрации</w:t>
      </w:r>
      <w:r w:rsidRPr="0064366B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договора с определенным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омиссией получателем имущественной поддержки размещается </w:t>
      </w:r>
      <w:r w:rsidR="005236AC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</w:t>
      </w:r>
      <w:r w:rsidR="00336E2F" w:rsidRPr="0064366B">
        <w:rPr>
          <w:rFonts w:ascii="Times New Roman" w:hAnsi="Times New Roman" w:cs="Times New Roman"/>
          <w:sz w:val="28"/>
          <w:szCs w:val="28"/>
        </w:rPr>
        <w:t>8</w:t>
      </w:r>
      <w:r w:rsidRPr="0064366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336E2F"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366B">
        <w:rPr>
          <w:rFonts w:ascii="Times New Roman" w:hAnsi="Times New Roman" w:cs="Times New Roman"/>
          <w:sz w:val="28"/>
          <w:szCs w:val="28"/>
        </w:rPr>
        <w:t xml:space="preserve"> решения об отказе в заключени</w:t>
      </w:r>
      <w:proofErr w:type="gramStart"/>
      <w:r w:rsidRPr="00643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366B">
        <w:rPr>
          <w:rFonts w:ascii="Times New Roman" w:hAnsi="Times New Roman" w:cs="Times New Roman"/>
          <w:sz w:val="28"/>
          <w:szCs w:val="28"/>
        </w:rPr>
        <w:t xml:space="preserve"> договора с определенным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омиссией получателем имущественной поддержки либо при уклонении такого получателя от заключения договора </w:t>
      </w:r>
      <w:r w:rsidR="00FE2BF4">
        <w:rPr>
          <w:rFonts w:ascii="Times New Roman" w:hAnsi="Times New Roman" w:cs="Times New Roman"/>
          <w:sz w:val="28"/>
          <w:szCs w:val="28"/>
        </w:rPr>
        <w:t xml:space="preserve">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омиссия принимает решение об отмене решения об определении получателя имущественной поддержки, принятого в соответствии с </w:t>
      </w:r>
      <w:hyperlink w:anchor="Par201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336E2F" w:rsidRPr="006436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и решение об определении получателем имущественной поддержки </w:t>
      </w:r>
      <w:r w:rsidR="00767C48">
        <w:rPr>
          <w:rFonts w:ascii="Times New Roman" w:hAnsi="Times New Roman" w:cs="Times New Roman"/>
          <w:sz w:val="28"/>
          <w:szCs w:val="28"/>
        </w:rPr>
        <w:t>О</w:t>
      </w:r>
      <w:r w:rsidRPr="0064366B">
        <w:rPr>
          <w:rFonts w:ascii="Times New Roman" w:hAnsi="Times New Roman" w:cs="Times New Roman"/>
          <w:sz w:val="28"/>
          <w:szCs w:val="28"/>
        </w:rPr>
        <w:t xml:space="preserve">рганизации, заявлению которой в соответствии с </w:t>
      </w:r>
      <w:hyperlink w:anchor="Par200" w:history="1">
        <w:r w:rsidRPr="0064366B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336E2F" w:rsidRPr="0064366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64366B">
        <w:rPr>
          <w:rFonts w:ascii="Times New Roman" w:hAnsi="Times New Roman" w:cs="Times New Roman"/>
          <w:sz w:val="28"/>
          <w:szCs w:val="28"/>
        </w:rPr>
        <w:t xml:space="preserve"> настоящих Правил присвоен 2-й номер. Указанные решения оформляются протоколом, который подписывается всеми присутствующими членами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Pr="0064366B">
        <w:rPr>
          <w:rFonts w:ascii="Times New Roman" w:hAnsi="Times New Roman" w:cs="Times New Roman"/>
          <w:sz w:val="28"/>
          <w:szCs w:val="28"/>
        </w:rPr>
        <w:t xml:space="preserve">омиссии в день его составления и размещается </w:t>
      </w:r>
      <w:r w:rsidR="00336E2F" w:rsidRPr="0064366B">
        <w:rPr>
          <w:rFonts w:ascii="Times New Roman" w:hAnsi="Times New Roman" w:cs="Times New Roman"/>
          <w:sz w:val="28"/>
          <w:szCs w:val="28"/>
        </w:rPr>
        <w:t>Администрацией н</w:t>
      </w:r>
      <w:r w:rsidRPr="0064366B">
        <w:rPr>
          <w:rFonts w:ascii="Times New Roman" w:hAnsi="Times New Roman" w:cs="Times New Roman"/>
          <w:sz w:val="28"/>
          <w:szCs w:val="28"/>
        </w:rPr>
        <w:t>а официальном сайте не позднее 1-го рабочего дня, следующего за днем подписания протокола.</w:t>
      </w:r>
    </w:p>
    <w:p w:rsidR="00171163" w:rsidRPr="0064366B" w:rsidRDefault="00336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6B">
        <w:rPr>
          <w:rFonts w:ascii="Times New Roman" w:hAnsi="Times New Roman" w:cs="Times New Roman"/>
          <w:sz w:val="28"/>
          <w:szCs w:val="28"/>
        </w:rPr>
        <w:t>49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Pr="0064366B">
        <w:rPr>
          <w:rFonts w:ascii="Times New Roman" w:hAnsi="Times New Roman" w:cs="Times New Roman"/>
          <w:sz w:val="28"/>
          <w:szCs w:val="28"/>
        </w:rPr>
        <w:t>Администрацией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решения по основаниям, предусмотренным </w:t>
      </w:r>
      <w:hyperlink w:anchor="Par207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пунктом 4</w:t>
        </w:r>
        <w:r w:rsidRPr="0064366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настоящих Правил, решения об отказе в заключени</w:t>
      </w:r>
      <w:proofErr w:type="gramStart"/>
      <w:r w:rsidR="00171163" w:rsidRPr="00643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договора с определенным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омиссией получателем имущественной поддержки, заявлению которого в соответствии с </w:t>
      </w:r>
      <w:hyperlink w:anchor="Par200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пунктом 4</w:t>
        </w:r>
        <w:r w:rsidRPr="0064366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настоящих Правил присвоен 2-й номер, либо при уклонении такого получателя от заключения договора </w:t>
      </w:r>
      <w:r w:rsidRPr="0064366B">
        <w:rPr>
          <w:rFonts w:ascii="Times New Roman" w:hAnsi="Times New Roman" w:cs="Times New Roman"/>
          <w:sz w:val="28"/>
          <w:szCs w:val="28"/>
        </w:rPr>
        <w:t>Администрация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в срок, не превышающий 50 дней со дня подписания протокола, которым оформлено решение </w:t>
      </w:r>
      <w:r w:rsidR="00767C48">
        <w:rPr>
          <w:rFonts w:ascii="Times New Roman" w:hAnsi="Times New Roman" w:cs="Times New Roman"/>
          <w:sz w:val="28"/>
          <w:szCs w:val="28"/>
        </w:rPr>
        <w:t>К</w:t>
      </w:r>
      <w:r w:rsidR="00171163" w:rsidRPr="0064366B">
        <w:rPr>
          <w:rFonts w:ascii="Times New Roman" w:hAnsi="Times New Roman" w:cs="Times New Roman"/>
          <w:sz w:val="28"/>
          <w:szCs w:val="28"/>
        </w:rPr>
        <w:t xml:space="preserve">омиссии об </w:t>
      </w:r>
      <w:proofErr w:type="gramStart"/>
      <w:r w:rsidR="00171163" w:rsidRPr="0064366B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171163" w:rsidRPr="0064366B">
        <w:rPr>
          <w:rFonts w:ascii="Times New Roman" w:hAnsi="Times New Roman" w:cs="Times New Roman"/>
          <w:sz w:val="28"/>
          <w:szCs w:val="28"/>
        </w:rPr>
        <w:t xml:space="preserve"> указанного получателя имущественной поддержки, размещает новое извещение в соответствии с </w:t>
      </w:r>
      <w:hyperlink w:anchor="Par96" w:history="1">
        <w:r w:rsidR="00171163" w:rsidRPr="0064366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71163" w:rsidRPr="00643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163" w:rsidRPr="0064366B" w:rsidRDefault="0017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1163" w:rsidRPr="0064366B" w:rsidSect="006436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067"/>
    <w:multiLevelType w:val="hybridMultilevel"/>
    <w:tmpl w:val="660C78F2"/>
    <w:lvl w:ilvl="0" w:tplc="C48CC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CF07D3"/>
    <w:multiLevelType w:val="multilevel"/>
    <w:tmpl w:val="6AFCB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63"/>
    <w:rsid w:val="000E098F"/>
    <w:rsid w:val="00171163"/>
    <w:rsid w:val="001F59D7"/>
    <w:rsid w:val="002420BA"/>
    <w:rsid w:val="002D01DD"/>
    <w:rsid w:val="00331B17"/>
    <w:rsid w:val="00336E2F"/>
    <w:rsid w:val="00386E4B"/>
    <w:rsid w:val="003D769E"/>
    <w:rsid w:val="004720AD"/>
    <w:rsid w:val="0048365A"/>
    <w:rsid w:val="004E41EF"/>
    <w:rsid w:val="0050029A"/>
    <w:rsid w:val="005236AC"/>
    <w:rsid w:val="00525865"/>
    <w:rsid w:val="0064366B"/>
    <w:rsid w:val="00651B26"/>
    <w:rsid w:val="00661B35"/>
    <w:rsid w:val="00694978"/>
    <w:rsid w:val="00706DD9"/>
    <w:rsid w:val="0072184F"/>
    <w:rsid w:val="00767C48"/>
    <w:rsid w:val="007F037E"/>
    <w:rsid w:val="008A66C3"/>
    <w:rsid w:val="009442B1"/>
    <w:rsid w:val="0099432B"/>
    <w:rsid w:val="009E7E7F"/>
    <w:rsid w:val="00A10FF3"/>
    <w:rsid w:val="00B36D9F"/>
    <w:rsid w:val="00BC3A6A"/>
    <w:rsid w:val="00BD3833"/>
    <w:rsid w:val="00C73EDF"/>
    <w:rsid w:val="00D20499"/>
    <w:rsid w:val="00D63003"/>
    <w:rsid w:val="00D91EDB"/>
    <w:rsid w:val="00DD3C0D"/>
    <w:rsid w:val="00DE6FD9"/>
    <w:rsid w:val="00E849E6"/>
    <w:rsid w:val="00E97A34"/>
    <w:rsid w:val="00F535BB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paragraph" w:styleId="1">
    <w:name w:val="heading 1"/>
    <w:basedOn w:val="a"/>
    <w:next w:val="a"/>
    <w:link w:val="10"/>
    <w:qFormat/>
    <w:rsid w:val="00F53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535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F535BB"/>
    <w:rPr>
      <w:rFonts w:ascii="Times New Roman" w:eastAsia="Times New Roman" w:hAnsi="Times New Roman" w:cs="Times New Roman"/>
      <w:szCs w:val="24"/>
    </w:rPr>
  </w:style>
  <w:style w:type="paragraph" w:styleId="a5">
    <w:name w:val="Title"/>
    <w:basedOn w:val="a"/>
    <w:link w:val="a6"/>
    <w:qFormat/>
    <w:rsid w:val="00F535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535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E09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3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3C72C64E8018F19E967C0F081174923516CF6D2BB0AAA0CD2086B08230159F6804BB0Q6T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3C72C64E8018F19E967C0F0811749235169FCDFB00AAA0CD2086B08230159F6804BB663Q2T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53C72C64E8018F19E967C0F0811749235169FCDFB00AAA0CD2086B08230159F6804BB664Q2T2F" TargetMode="External"/><Relationship Id="rId11" Type="http://schemas.openxmlformats.org/officeDocument/2006/relationships/hyperlink" Target="consultantplus://offline/ref=7A53C72C64E8018F19E967C0F0811749235169FCDFB00AAA0CD2086B08230159F6804BB366Q2T3F" TargetMode="External"/><Relationship Id="rId5" Type="http://schemas.openxmlformats.org/officeDocument/2006/relationships/hyperlink" Target="http://www.vosgoradmin.ru" TargetMode="External"/><Relationship Id="rId10" Type="http://schemas.openxmlformats.org/officeDocument/2006/relationships/hyperlink" Target="consultantplus://offline/ref=7A53C72C64E8018F19E967C0F0811749235169FCDFB00AAA0CD2086B08230159F6804BB366Q2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2015-04-16T05:10:00Z</cp:lastPrinted>
  <dcterms:created xsi:type="dcterms:W3CDTF">2015-04-16T11:55:00Z</dcterms:created>
  <dcterms:modified xsi:type="dcterms:W3CDTF">2015-04-16T11:55:00Z</dcterms:modified>
</cp:coreProperties>
</file>