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B643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75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0B6433" w:rsidP="000B6433">
      <w:pPr>
        <w:jc w:val="center"/>
      </w:pPr>
      <w:r>
        <w:rPr>
          <w:sz w:val="24"/>
        </w:rPr>
        <w:t>от 29.07.2016 №153</w:t>
      </w:r>
    </w:p>
    <w:p w:rsidR="00E66346" w:rsidRDefault="00E66346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537664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9D2B30" w:rsidRDefault="00537664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281 945,40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70 226,70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537664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9D2B30" w:rsidRDefault="00537664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280 597,35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537664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9D2B30" w:rsidRDefault="00537664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lastRenderedPageBreak/>
        <w:t>1</w:t>
      </w:r>
      <w:r w:rsidR="00DA5F3D" w:rsidRPr="00E66346">
        <w:rPr>
          <w:sz w:val="24"/>
          <w:szCs w:val="24"/>
        </w:rPr>
        <w:t>.</w:t>
      </w:r>
      <w:r w:rsidR="00943646">
        <w:rPr>
          <w:sz w:val="24"/>
          <w:szCs w:val="24"/>
        </w:rPr>
        <w:t>2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51014E" w:rsidRPr="00630D9A">
        <w:rPr>
          <w:sz w:val="24"/>
          <w:szCs w:val="24"/>
        </w:rPr>
        <w:t>2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9D2B30">
        <w:rPr>
          <w:sz w:val="24"/>
          <w:szCs w:val="24"/>
        </w:rPr>
        <w:t xml:space="preserve">1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BE1591" w:rsidRPr="005E39CE" w:rsidRDefault="00BE1591" w:rsidP="00BE15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E1591" w:rsidRPr="009D3F59" w:rsidRDefault="00BE1591" w:rsidP="00BE1591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>городского поселения Воскресенск Баранова А.Е.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 </w:t>
      </w:r>
      <w:r w:rsidR="00446334"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>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</w:t>
      </w:r>
      <w:r w:rsidR="00446334" w:rsidRPr="009F2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B533DC" w:rsidRDefault="00B533DC"/>
    <w:p w:rsidR="000A2543" w:rsidRDefault="000A2543"/>
    <w:p w:rsidR="005D220D" w:rsidRDefault="005D220D"/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02C5" w:rsidRDefault="00D26C37" w:rsidP="00ED4366">
      <w:pPr>
        <w:jc w:val="right"/>
      </w:pPr>
      <w:r>
        <w:lastRenderedPageBreak/>
        <w:t>Приложение</w:t>
      </w:r>
      <w:r w:rsidR="00D902C5">
        <w:t xml:space="preserve"> №1</w:t>
      </w:r>
    </w:p>
    <w:p w:rsidR="00D902C5" w:rsidRDefault="00ED4366" w:rsidP="00ED4366">
      <w:pPr>
        <w:jc w:val="right"/>
      </w:pPr>
      <w:r>
        <w:t>к</w:t>
      </w:r>
      <w:r w:rsidR="00D902C5">
        <w:t xml:space="preserve"> пост</w:t>
      </w:r>
      <w:r w:rsidR="000B6433">
        <w:t>ановлению  от 29.07.2016 № 153</w:t>
      </w:r>
    </w:p>
    <w:p w:rsidR="00D902C5" w:rsidRDefault="00ED4366" w:rsidP="00ED4366">
      <w:pPr>
        <w:jc w:val="right"/>
      </w:pPr>
      <w:r>
        <w:t xml:space="preserve">Приложение № </w:t>
      </w:r>
      <w:r w:rsidR="009D2B30">
        <w:t>2</w:t>
      </w:r>
    </w:p>
    <w:p w:rsidR="00ED4366" w:rsidRDefault="00ED4366" w:rsidP="00ED4366">
      <w:pPr>
        <w:jc w:val="right"/>
      </w:pPr>
      <w:r>
        <w:t>К Программе</w:t>
      </w:r>
    </w:p>
    <w:tbl>
      <w:tblPr>
        <w:tblW w:w="1475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36"/>
        <w:gridCol w:w="2135"/>
        <w:gridCol w:w="641"/>
        <w:gridCol w:w="1134"/>
        <w:gridCol w:w="993"/>
        <w:gridCol w:w="7"/>
        <w:gridCol w:w="134"/>
        <w:gridCol w:w="993"/>
        <w:gridCol w:w="992"/>
        <w:gridCol w:w="22"/>
        <w:gridCol w:w="970"/>
        <w:gridCol w:w="992"/>
        <w:gridCol w:w="993"/>
        <w:gridCol w:w="992"/>
        <w:gridCol w:w="1602"/>
        <w:gridCol w:w="1516"/>
      </w:tblGrid>
      <w:tr w:rsidR="0021107A" w:rsidRPr="0021107A" w:rsidTr="0021107A">
        <w:trPr>
          <w:trHeight w:val="310"/>
        </w:trPr>
        <w:tc>
          <w:tcPr>
            <w:tcW w:w="147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21107A" w:rsidRPr="0021107A" w:rsidTr="004B3825">
        <w:trPr>
          <w:trHeight w:val="4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Срок испол нения мероприя 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Источники финансирова 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Объем фи нансирования меро приятия в текущем финансовом году (тыс. руб.) в 2014 г.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Ответствен ный за выполнение мероприятия программы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1107A" w:rsidRPr="0021107A" w:rsidTr="004B3825">
        <w:trPr>
          <w:trHeight w:val="10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21107A">
        <w:trPr>
          <w:trHeight w:val="360"/>
        </w:trPr>
        <w:tc>
          <w:tcPr>
            <w:tcW w:w="14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21107A" w:rsidRPr="0021107A" w:rsidTr="004B3825">
        <w:trPr>
          <w:trHeight w:val="1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7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Обеспечение технического состояния линий освещения в соответствии с нормативными </w:t>
            </w:r>
            <w:r w:rsidRPr="0021107A">
              <w:lastRenderedPageBreak/>
              <w:t>требованиями</w:t>
            </w:r>
          </w:p>
        </w:tc>
      </w:tr>
      <w:tr w:rsidR="0021107A" w:rsidRPr="0021107A" w:rsidTr="004B3825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21107A" w:rsidRPr="0021107A" w:rsidTr="004B3825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6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провода А 25 и светиль ников ЖКУ-250 на СИП и светильники ЖКУ-150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B3825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есенск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ул.Октябрьская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B3825">
        <w:trPr>
          <w:trHeight w:val="11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2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B3825">
        <w:trPr>
          <w:trHeight w:val="1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7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 ЖКУ-250 на светодиодные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B3825">
        <w:trPr>
          <w:trHeight w:val="12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68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B3825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B3825">
        <w:trPr>
          <w:trHeight w:val="3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21107A" w:rsidRPr="0021107A" w:rsidTr="004B3825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6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3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21107A" w:rsidRPr="0021107A" w:rsidTr="004B3825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7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B3825">
        <w:trPr>
          <w:trHeight w:val="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370"/>
        </w:trPr>
        <w:tc>
          <w:tcPr>
            <w:tcW w:w="14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4B3825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216 925,95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60 256,70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215 577,90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60 256,70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76B48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4B3825">
        <w:trPr>
          <w:trHeight w:val="9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4B3825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зелененными насаждениями  территориипоселения в соответствии с нормативными требованиями</w:t>
            </w:r>
          </w:p>
        </w:tc>
      </w:tr>
      <w:tr w:rsidR="004B3825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> </w:t>
            </w:r>
          </w:p>
        </w:tc>
      </w:tr>
      <w:tr w:rsidR="004B3825" w:rsidRPr="0021107A" w:rsidTr="0021107A">
        <w:trPr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7:  Устройство и ремонт контейнерных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5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4B3825" w:rsidRPr="0021107A" w:rsidTr="0021107A">
        <w:trPr>
          <w:trHeight w:val="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4B3825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4B3825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4B3825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21107A" w:rsidRPr="0021107A" w:rsidTr="0021107A">
        <w:trPr>
          <w:trHeight w:val="440"/>
        </w:trPr>
        <w:tc>
          <w:tcPr>
            <w:tcW w:w="14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791D4A" w:rsidRPr="0021107A" w:rsidTr="00036162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27 484,00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отдел благоустройства администрации городского поселе ния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91D4A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27 484,00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91D4A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>
            <w:pPr>
              <w:jc w:val="right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91D4A" w:rsidRPr="0021107A" w:rsidTr="00036162">
        <w:trPr>
          <w:trHeight w:val="11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91D4A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91D4A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7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791D4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21107A" w:rsidRPr="0021107A" w:rsidTr="0021107A">
        <w:trPr>
          <w:trHeight w:val="290"/>
        </w:trPr>
        <w:tc>
          <w:tcPr>
            <w:tcW w:w="14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21107A" w:rsidRPr="0021107A" w:rsidTr="00791D4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 благоустройства администрации городского поселе 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791D4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791D4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791D4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791D4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791D4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,обслуживание комплекса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21107A" w:rsidRPr="0021107A" w:rsidTr="00791D4A">
        <w:trPr>
          <w:trHeight w:val="2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791D4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791D4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791D4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791D4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791D4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</w:rPr>
            </w:pPr>
            <w:r w:rsidRPr="0021107A">
              <w:rPr>
                <w:i/>
                <w:iCs/>
              </w:rPr>
              <w:t>Кредиторка Монтаж и пуско-наладка аппаратно-программного комплекса "Безопасный город"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791D4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i/>
                <w:i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791D4A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281 945,40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91D4A" w:rsidRPr="0021107A" w:rsidTr="00791D4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280 597,35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791D4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791D4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791D4A" w:rsidRPr="0021107A" w:rsidTr="00791D4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A74FF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02C5" w:rsidRDefault="00D902C5" w:rsidP="000B6433">
      <w:pPr>
        <w:jc w:val="both"/>
      </w:pPr>
      <w:bookmarkStart w:id="0" w:name="_GoBack"/>
      <w:bookmarkEnd w:id="0"/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E1" w:rsidRDefault="00AC2BE1" w:rsidP="00D902C5">
      <w:r>
        <w:separator/>
      </w:r>
    </w:p>
  </w:endnote>
  <w:endnote w:type="continuationSeparator" w:id="0">
    <w:p w:rsidR="00AC2BE1" w:rsidRDefault="00AC2BE1" w:rsidP="00D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E1" w:rsidRDefault="00AC2BE1" w:rsidP="00D902C5">
      <w:r>
        <w:separator/>
      </w:r>
    </w:p>
  </w:footnote>
  <w:footnote w:type="continuationSeparator" w:id="0">
    <w:p w:rsidR="00AC2BE1" w:rsidRDefault="00AC2BE1" w:rsidP="00D9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B6433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58BB"/>
    <w:rsid w:val="002362D8"/>
    <w:rsid w:val="0024092D"/>
    <w:rsid w:val="002458BD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2FC6"/>
    <w:rsid w:val="002B3FC8"/>
    <w:rsid w:val="002B48E2"/>
    <w:rsid w:val="002C2F6F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15174"/>
    <w:rsid w:val="004225D0"/>
    <w:rsid w:val="00423536"/>
    <w:rsid w:val="00423549"/>
    <w:rsid w:val="004244E3"/>
    <w:rsid w:val="00425AC8"/>
    <w:rsid w:val="00426670"/>
    <w:rsid w:val="00431828"/>
    <w:rsid w:val="00433506"/>
    <w:rsid w:val="00442CB7"/>
    <w:rsid w:val="00444026"/>
    <w:rsid w:val="0044468D"/>
    <w:rsid w:val="004451DB"/>
    <w:rsid w:val="00446334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14C3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825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31DDF"/>
    <w:rsid w:val="00536BB3"/>
    <w:rsid w:val="00536D89"/>
    <w:rsid w:val="00537664"/>
    <w:rsid w:val="00542DCF"/>
    <w:rsid w:val="00546420"/>
    <w:rsid w:val="00552F05"/>
    <w:rsid w:val="00554F62"/>
    <w:rsid w:val="00555504"/>
    <w:rsid w:val="00560708"/>
    <w:rsid w:val="00561DE0"/>
    <w:rsid w:val="00562726"/>
    <w:rsid w:val="00570244"/>
    <w:rsid w:val="00572230"/>
    <w:rsid w:val="0057260F"/>
    <w:rsid w:val="0057285C"/>
    <w:rsid w:val="00572D46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11EB"/>
    <w:rsid w:val="006446AD"/>
    <w:rsid w:val="00644DA9"/>
    <w:rsid w:val="0065636A"/>
    <w:rsid w:val="00660B9B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5B4"/>
    <w:rsid w:val="007825C7"/>
    <w:rsid w:val="0078535D"/>
    <w:rsid w:val="00791D4A"/>
    <w:rsid w:val="007949E8"/>
    <w:rsid w:val="00796DA4"/>
    <w:rsid w:val="007975C8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7F2FAB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54524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8305A"/>
    <w:rsid w:val="009A2519"/>
    <w:rsid w:val="009A44F0"/>
    <w:rsid w:val="009A53C2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4BF5"/>
    <w:rsid w:val="00A85E34"/>
    <w:rsid w:val="00A878F1"/>
    <w:rsid w:val="00AA4316"/>
    <w:rsid w:val="00AA53D2"/>
    <w:rsid w:val="00AA6D2B"/>
    <w:rsid w:val="00AB004D"/>
    <w:rsid w:val="00AB4673"/>
    <w:rsid w:val="00AC2BE1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1591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7CED"/>
    <w:rsid w:val="00DA045E"/>
    <w:rsid w:val="00DA1805"/>
    <w:rsid w:val="00DA5F3D"/>
    <w:rsid w:val="00DA6E1E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7D5"/>
    <w:rsid w:val="00EF02AA"/>
    <w:rsid w:val="00EF1898"/>
    <w:rsid w:val="00EF2106"/>
    <w:rsid w:val="00EF2783"/>
    <w:rsid w:val="00EF4007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C69"/>
    <w:rsid w:val="00F839DB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3169"/>
    <w:rsid w:val="00FF356A"/>
    <w:rsid w:val="00FF3F86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CD8A57-808B-4A86-A216-168852D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D846-D74C-4BFC-BE1C-3E636E1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2016-08-01T05:57:00Z</cp:lastPrinted>
  <dcterms:created xsi:type="dcterms:W3CDTF">2016-08-02T08:06:00Z</dcterms:created>
  <dcterms:modified xsi:type="dcterms:W3CDTF">2016-08-02T08:06:00Z</dcterms:modified>
</cp:coreProperties>
</file>