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3F" w:rsidRDefault="00A4213F" w:rsidP="00A421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213F" w:rsidRPr="00E544D4" w:rsidRDefault="00A4213F" w:rsidP="00A421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E5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13F" w:rsidRPr="00E544D4" w:rsidRDefault="00A4213F" w:rsidP="00A4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544D4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E544D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A4213F" w:rsidRDefault="00A4213F" w:rsidP="00A4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A4213F" w:rsidRPr="00E544D4" w:rsidRDefault="00A4213F" w:rsidP="00A421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44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______________2015</w:t>
      </w:r>
      <w:r w:rsidRPr="00E544D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213F" w:rsidRPr="00E544D4" w:rsidRDefault="00A4213F" w:rsidP="00A4213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13F" w:rsidRDefault="00A4213F" w:rsidP="00A4213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АРЕНДНОЙ ПЛАТЫ</w:t>
      </w:r>
    </w:p>
    <w:p w:rsidR="00A4213F" w:rsidRPr="00E544D4" w:rsidRDefault="00A4213F" w:rsidP="00A4213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МУНИЦИПАЛЬНОЕ ИМУЩЕСТВО</w:t>
      </w:r>
    </w:p>
    <w:p w:rsidR="00A4213F" w:rsidRPr="00E544D4" w:rsidRDefault="00A4213F" w:rsidP="00A4213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4D4">
        <w:rPr>
          <w:rFonts w:ascii="Times New Roman" w:hAnsi="Times New Roman" w:cs="Times New Roman"/>
          <w:sz w:val="24"/>
          <w:szCs w:val="24"/>
        </w:rPr>
        <w:t>Настоящий порядок регулирует расчет арендной платы на муниципальное имущество, предоставляемое по договорам аренды, заключенным без проведения конкурсов или аукционов на право заключения этих договоров в случаях, предусмотренных подпунктами 1-16 части 1 статьи 17.1 Федерального закона Российской федерации от 26.07.2006 № 135-ФЗ «О защите конкуренции».</w:t>
      </w:r>
    </w:p>
    <w:p w:rsidR="00A4213F" w:rsidRPr="00E544D4" w:rsidRDefault="00A4213F" w:rsidP="00A421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4D4">
        <w:rPr>
          <w:rFonts w:ascii="Times New Roman" w:hAnsi="Times New Roman" w:cs="Times New Roman"/>
          <w:sz w:val="24"/>
          <w:szCs w:val="24"/>
        </w:rPr>
        <w:t xml:space="preserve"> При заключении на новый срок договоров аренды муниципального имущества с субъектами малого и среднего предпринимательства, организациями, образующими инфраструктуру субъектов малого и среднего предпринимательства, надлежащим </w:t>
      </w:r>
      <w:proofErr w:type="gramStart"/>
      <w:r w:rsidRPr="00E544D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544D4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размер арендной платы может определяться без учета оценки рыночной стоимости объекта, проводимой в соответствии с законодательством, регулирующим оценочную деятельность в Российской Федерации, в соответствии с настоящим Порядком.</w:t>
      </w:r>
    </w:p>
    <w:p w:rsidR="00A4213F" w:rsidRPr="00E544D4" w:rsidRDefault="00A4213F" w:rsidP="00A4213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4D4">
        <w:rPr>
          <w:rFonts w:ascii="Times New Roman" w:hAnsi="Times New Roman" w:cs="Times New Roman"/>
          <w:sz w:val="24"/>
          <w:szCs w:val="24"/>
        </w:rPr>
        <w:t xml:space="preserve">Расчет арендной платы за нежилые здания, помещения, строения и сооружения, находящиеся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Pr="00E544D4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Московской области, при сдаче имущества в аренду без проведения торгов, производится с учетом арендуемой площади, базовой ставки арендной платы за 1 квадратный метр в год, утвержденной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Pr="00E544D4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области, коэффициента износа, типа строительного</w:t>
      </w:r>
      <w:proofErr w:type="gramEnd"/>
      <w:r w:rsidRPr="00E544D4">
        <w:rPr>
          <w:rFonts w:ascii="Times New Roman" w:hAnsi="Times New Roman" w:cs="Times New Roman"/>
          <w:sz w:val="24"/>
          <w:szCs w:val="24"/>
        </w:rPr>
        <w:t xml:space="preserve"> материала, типа объекта, благоустройства, расположения, цели использования. </w:t>
      </w:r>
    </w:p>
    <w:p w:rsidR="00A4213F" w:rsidRPr="00E544D4" w:rsidRDefault="00A4213F" w:rsidP="00A4213F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5"/>
      <w:bookmarkEnd w:id="0"/>
    </w:p>
    <w:p w:rsidR="00A4213F" w:rsidRPr="00E544D4" w:rsidRDefault="00A4213F" w:rsidP="00A4213F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. Расчет арендной платы за недвижимое имущество</w:t>
      </w:r>
    </w:p>
    <w:p w:rsidR="00A4213F" w:rsidRPr="00E544D4" w:rsidRDefault="00A4213F" w:rsidP="00A4213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(здания, сооружения)</w:t>
      </w:r>
    </w:p>
    <w:p w:rsidR="00A4213F" w:rsidRPr="00E544D4" w:rsidRDefault="00A4213F" w:rsidP="00A4213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tabs>
          <w:tab w:val="left" w:pos="284"/>
          <w:tab w:val="left" w:pos="567"/>
          <w:tab w:val="left" w:pos="1134"/>
        </w:tabs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Размер годовой арендной платы за нежилое помещение определяется по формуле:</w:t>
      </w:r>
    </w:p>
    <w:p w:rsidR="00A4213F" w:rsidRPr="00E544D4" w:rsidRDefault="00A4213F" w:rsidP="00A4213F">
      <w:pPr>
        <w:pStyle w:val="ConsPlusNormal"/>
        <w:tabs>
          <w:tab w:val="left" w:pos="284"/>
          <w:tab w:val="left" w:pos="851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Ап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Бап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Киз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Км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Кт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Ктб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Кр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Кэ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Кп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площадь</w:t>
      </w:r>
    </w:p>
    <w:p w:rsidR="00A4213F" w:rsidRPr="00E544D4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E15BB">
        <w:rPr>
          <w:rFonts w:ascii="Times New Roman" w:hAnsi="Times New Roman" w:cs="Times New Roman"/>
          <w:b/>
          <w:color w:val="000000"/>
          <w:sz w:val="24"/>
          <w:szCs w:val="24"/>
        </w:rPr>
        <w:t>Бап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- базовая ставка арендной платы за 1 кв. метр в год (устанавливается решением Совета депутатов Воскресенского муниципального района Московской области).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E15BB">
        <w:rPr>
          <w:rFonts w:ascii="Times New Roman" w:hAnsi="Times New Roman" w:cs="Times New Roman"/>
          <w:b/>
          <w:color w:val="000000"/>
          <w:sz w:val="24"/>
          <w:szCs w:val="24"/>
        </w:rPr>
        <w:t>Киз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остаточной стоимости здания:</w:t>
      </w:r>
    </w:p>
    <w:p w:rsidR="00A4213F" w:rsidRPr="00E544D4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Киз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= (100 - % износа)/100;</w:t>
      </w:r>
    </w:p>
    <w:p w:rsidR="00A4213F" w:rsidRPr="00E544D4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Киз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меньше 0,5, он принимается </w:t>
      </w:r>
      <w:proofErr w:type="gram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равным</w:t>
      </w:r>
      <w:proofErr w:type="gram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0,5.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8E15BB">
        <w:rPr>
          <w:rFonts w:ascii="Times New Roman" w:hAnsi="Times New Roman" w:cs="Times New Roman"/>
          <w:b/>
          <w:color w:val="000000"/>
          <w:sz w:val="24"/>
          <w:szCs w:val="24"/>
        </w:rPr>
        <w:t>Км</w:t>
      </w:r>
      <w:proofErr w:type="gram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качества строительных материалов стен здания: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3.1. Кирпич - 1,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3.2. Железобетон - 1,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3.3. Прочие - 1.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E15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Кт 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>- коэффициент типа помещения: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4.1. Отдельно стоящее здание - 1,1.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4.2. Надземная встроенно-пристроенная часть - 1.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Чердак, цокольная часть - 0,9.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4.4. Полуподвал с отдельным входом - 0,8.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4.5. Полуподвал, подвал с отдельным входом - 0,7.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4.6. Подвал - 0,5.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E15BB">
        <w:rPr>
          <w:rFonts w:ascii="Times New Roman" w:hAnsi="Times New Roman" w:cs="Times New Roman"/>
          <w:b/>
          <w:color w:val="000000"/>
          <w:sz w:val="24"/>
          <w:szCs w:val="24"/>
        </w:rPr>
        <w:t>Ктб</w:t>
      </w:r>
      <w:proofErr w:type="spellEnd"/>
      <w:r w:rsidRPr="008E15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>- коэффициент степени технического благоустройства: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E544D4">
          <w:rPr>
            <w:rFonts w:ascii="Times New Roman" w:hAnsi="Times New Roman" w:cs="Times New Roman"/>
            <w:color w:val="000000"/>
            <w:sz w:val="24"/>
            <w:szCs w:val="24"/>
          </w:rPr>
          <w:t>5.1</w:t>
        </w:r>
      </w:hyperlink>
      <w:r w:rsidRPr="00E544D4">
        <w:rPr>
          <w:rFonts w:ascii="Times New Roman" w:hAnsi="Times New Roman" w:cs="Times New Roman"/>
          <w:color w:val="000000"/>
          <w:sz w:val="24"/>
          <w:szCs w:val="24"/>
        </w:rPr>
        <w:t>. Водопровод, канализация, отопление, горячая вода - 1,1.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E544D4">
          <w:rPr>
            <w:rFonts w:ascii="Times New Roman" w:hAnsi="Times New Roman" w:cs="Times New Roman"/>
            <w:color w:val="000000"/>
            <w:sz w:val="24"/>
            <w:szCs w:val="24"/>
          </w:rPr>
          <w:t>5.2</w:t>
        </w:r>
      </w:hyperlink>
      <w:r w:rsidRPr="00E544D4">
        <w:rPr>
          <w:rFonts w:ascii="Times New Roman" w:hAnsi="Times New Roman" w:cs="Times New Roman"/>
          <w:color w:val="000000"/>
          <w:sz w:val="24"/>
          <w:szCs w:val="24"/>
        </w:rPr>
        <w:t>. Водопровод, канализация, отопление - 1.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E544D4">
          <w:rPr>
            <w:rFonts w:ascii="Times New Roman" w:hAnsi="Times New Roman" w:cs="Times New Roman"/>
            <w:color w:val="000000"/>
            <w:sz w:val="24"/>
            <w:szCs w:val="24"/>
          </w:rPr>
          <w:t>5.3</w:t>
        </w:r>
      </w:hyperlink>
      <w:r w:rsidRPr="00E544D4">
        <w:rPr>
          <w:rFonts w:ascii="Times New Roman" w:hAnsi="Times New Roman" w:cs="Times New Roman"/>
          <w:color w:val="000000"/>
          <w:sz w:val="24"/>
          <w:szCs w:val="24"/>
        </w:rPr>
        <w:t>. Водопровод, канализация - 0,9.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E544D4">
          <w:rPr>
            <w:rFonts w:ascii="Times New Roman" w:hAnsi="Times New Roman" w:cs="Times New Roman"/>
            <w:color w:val="000000"/>
            <w:sz w:val="24"/>
            <w:szCs w:val="24"/>
          </w:rPr>
          <w:t>5.4</w:t>
        </w:r>
      </w:hyperlink>
      <w:r w:rsidRPr="00E544D4">
        <w:rPr>
          <w:rFonts w:ascii="Times New Roman" w:hAnsi="Times New Roman" w:cs="Times New Roman"/>
          <w:color w:val="000000"/>
          <w:sz w:val="24"/>
          <w:szCs w:val="24"/>
        </w:rPr>
        <w:t>. Отсутствие средств технического благоустройства - 0,5.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5.5. Отопление - 0,9.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8E15BB">
        <w:rPr>
          <w:rFonts w:ascii="Times New Roman" w:hAnsi="Times New Roman" w:cs="Times New Roman"/>
          <w:b/>
          <w:color w:val="000000"/>
          <w:sz w:val="24"/>
          <w:szCs w:val="24"/>
        </w:rPr>
        <w:t>Кр</w:t>
      </w:r>
      <w:proofErr w:type="spellEnd"/>
      <w:r w:rsidRPr="008E15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коэффициент территориального 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>расположения помещения: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Центральная часть города (улицы Менделеева, Победы, Октябрьская, Советская,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Докторовская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бульвар им 50-летия ВЛКСМ, пл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енина, Пионерская)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- 1,4.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702EB5">
        <w:rPr>
          <w:rFonts w:ascii="Times New Roman" w:hAnsi="Times New Roman" w:cs="Times New Roman"/>
          <w:color w:val="000000"/>
          <w:sz w:val="24"/>
          <w:szCs w:val="24"/>
        </w:rPr>
        <w:t>Сельская местность (</w:t>
      </w:r>
      <w:proofErr w:type="spellStart"/>
      <w:r w:rsidRPr="00702EB5">
        <w:rPr>
          <w:rFonts w:ascii="Times New Roman" w:hAnsi="Times New Roman" w:cs="Times New Roman"/>
          <w:color w:val="000000"/>
          <w:sz w:val="24"/>
          <w:szCs w:val="24"/>
        </w:rPr>
        <w:t>дер</w:t>
      </w:r>
      <w:proofErr w:type="gramStart"/>
      <w:r w:rsidRPr="00702EB5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702EB5">
        <w:rPr>
          <w:rFonts w:ascii="Times New Roman" w:hAnsi="Times New Roman" w:cs="Times New Roman"/>
          <w:color w:val="000000"/>
          <w:sz w:val="24"/>
          <w:szCs w:val="24"/>
        </w:rPr>
        <w:t>емодурово</w:t>
      </w:r>
      <w:proofErr w:type="spellEnd"/>
      <w:r w:rsidRPr="00702E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2EB5">
        <w:rPr>
          <w:rFonts w:ascii="Times New Roman" w:hAnsi="Times New Roman" w:cs="Times New Roman"/>
          <w:color w:val="000000"/>
          <w:sz w:val="24"/>
          <w:szCs w:val="24"/>
        </w:rPr>
        <w:t>Трофимово</w:t>
      </w:r>
      <w:proofErr w:type="spellEnd"/>
      <w:r w:rsidRPr="00702EB5">
        <w:rPr>
          <w:rFonts w:ascii="Times New Roman" w:hAnsi="Times New Roman" w:cs="Times New Roman"/>
          <w:color w:val="000000"/>
          <w:sz w:val="24"/>
          <w:szCs w:val="24"/>
        </w:rPr>
        <w:t>, Хлопки, Маришкино)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- 1.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- 1,2.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E15BB">
        <w:rPr>
          <w:rFonts w:ascii="Times New Roman" w:hAnsi="Times New Roman" w:cs="Times New Roman"/>
          <w:b/>
          <w:color w:val="000000"/>
          <w:sz w:val="24"/>
          <w:szCs w:val="24"/>
        </w:rPr>
        <w:t>Кп</w:t>
      </w:r>
      <w:proofErr w:type="spellEnd"/>
      <w:r w:rsidRPr="008E15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понижающий коэффициент: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Кп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= 0,5, если арендуемое имущество используется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субъектами малого и среднего предпринимательства 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>для следующих целей:</w:t>
      </w:r>
    </w:p>
    <w:p w:rsidR="00A4213F" w:rsidRPr="009A5B9C" w:rsidRDefault="00A4213F" w:rsidP="00A4213F">
      <w:pPr>
        <w:tabs>
          <w:tab w:val="left" w:pos="3240"/>
        </w:tabs>
      </w:pPr>
      <w:r w:rsidRPr="009A5B9C">
        <w:rPr>
          <w:b/>
        </w:rPr>
        <w:t xml:space="preserve">         -</w:t>
      </w:r>
      <w:r w:rsidRPr="009A5B9C">
        <w:t xml:space="preserve"> парикмахерские, химчистки, ремонт обуви, службы быта, площадью до 100 кв. м;</w:t>
      </w:r>
    </w:p>
    <w:p w:rsidR="00A4213F" w:rsidRPr="009A5B9C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C">
        <w:rPr>
          <w:rFonts w:ascii="Times New Roman" w:hAnsi="Times New Roman" w:cs="Times New Roman"/>
          <w:sz w:val="24"/>
          <w:szCs w:val="24"/>
        </w:rPr>
        <w:t>- ветеринарные клиники, зарегистрированные как субъекты малого и среднего предпринимательства,  площадью до 100 кв. м;</w:t>
      </w:r>
    </w:p>
    <w:p w:rsidR="00A4213F" w:rsidRPr="009A5B9C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C">
        <w:rPr>
          <w:rFonts w:ascii="Times New Roman" w:hAnsi="Times New Roman" w:cs="Times New Roman"/>
          <w:sz w:val="24"/>
          <w:szCs w:val="24"/>
        </w:rPr>
        <w:t>- частные детские сады и образовательные центры;</w:t>
      </w:r>
    </w:p>
    <w:p w:rsidR="00A4213F" w:rsidRPr="009A5B9C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C">
        <w:rPr>
          <w:rFonts w:ascii="Times New Roman" w:hAnsi="Times New Roman" w:cs="Times New Roman"/>
          <w:sz w:val="24"/>
          <w:szCs w:val="24"/>
        </w:rPr>
        <w:t>-  здравоохранение;</w:t>
      </w:r>
    </w:p>
    <w:p w:rsidR="00A4213F" w:rsidRPr="009A5B9C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C">
        <w:rPr>
          <w:rFonts w:ascii="Times New Roman" w:hAnsi="Times New Roman" w:cs="Times New Roman"/>
          <w:sz w:val="24"/>
          <w:szCs w:val="24"/>
        </w:rPr>
        <w:t>-  физическая культура;</w:t>
      </w:r>
    </w:p>
    <w:p w:rsidR="00A4213F" w:rsidRPr="009A5B9C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C">
        <w:rPr>
          <w:rFonts w:ascii="Times New Roman" w:hAnsi="Times New Roman" w:cs="Times New Roman"/>
          <w:sz w:val="24"/>
          <w:szCs w:val="24"/>
        </w:rPr>
        <w:t>-  социальное обслуживание граждан;</w:t>
      </w:r>
    </w:p>
    <w:p w:rsidR="00A4213F" w:rsidRPr="009A5B9C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C">
        <w:rPr>
          <w:rFonts w:ascii="Times New Roman" w:hAnsi="Times New Roman" w:cs="Times New Roman"/>
          <w:sz w:val="24"/>
          <w:szCs w:val="24"/>
        </w:rPr>
        <w:t>-  народно-художественные промыслы и ремесла;</w:t>
      </w:r>
    </w:p>
    <w:p w:rsidR="00A4213F" w:rsidRPr="009A5B9C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B9C">
        <w:rPr>
          <w:rFonts w:ascii="Times New Roman" w:hAnsi="Times New Roman" w:cs="Times New Roman"/>
          <w:color w:val="000000"/>
          <w:sz w:val="24"/>
          <w:szCs w:val="24"/>
        </w:rPr>
        <w:t>специализированной книжной торговли;</w:t>
      </w:r>
    </w:p>
    <w:p w:rsidR="00A4213F" w:rsidRPr="009A5B9C" w:rsidRDefault="00A4213F" w:rsidP="00A4213F">
      <w:pPr>
        <w:tabs>
          <w:tab w:val="left" w:pos="3240"/>
        </w:tabs>
        <w:rPr>
          <w:b/>
        </w:rPr>
      </w:pPr>
      <w:r w:rsidRPr="009A5B9C">
        <w:rPr>
          <w:color w:val="000000"/>
        </w:rPr>
        <w:t xml:space="preserve">         - </w:t>
      </w:r>
      <w:r>
        <w:rPr>
          <w:color w:val="000000"/>
        </w:rPr>
        <w:t xml:space="preserve"> </w:t>
      </w:r>
      <w:r w:rsidRPr="009A5B9C">
        <w:rPr>
          <w:color w:val="000000"/>
        </w:rPr>
        <w:t xml:space="preserve">размещения </w:t>
      </w:r>
      <w:proofErr w:type="spellStart"/>
      <w:r w:rsidRPr="009A5B9C">
        <w:rPr>
          <w:color w:val="000000"/>
        </w:rPr>
        <w:t>кинокультурных</w:t>
      </w:r>
      <w:proofErr w:type="spellEnd"/>
      <w:r w:rsidRPr="009A5B9C">
        <w:rPr>
          <w:color w:val="000000"/>
        </w:rPr>
        <w:t xml:space="preserve"> центров и объединений;</w:t>
      </w:r>
      <w:r w:rsidRPr="009A5B9C">
        <w:rPr>
          <w:b/>
        </w:rPr>
        <w:t xml:space="preserve">    </w:t>
      </w:r>
    </w:p>
    <w:p w:rsidR="00A4213F" w:rsidRPr="009A5B9C" w:rsidRDefault="00A4213F" w:rsidP="00A4213F">
      <w:pPr>
        <w:tabs>
          <w:tab w:val="left" w:pos="3240"/>
        </w:tabs>
      </w:pPr>
      <w:r w:rsidRPr="009A5B9C">
        <w:rPr>
          <w:b/>
        </w:rPr>
        <w:t xml:space="preserve">         -</w:t>
      </w:r>
      <w:r>
        <w:rPr>
          <w:b/>
        </w:rPr>
        <w:t xml:space="preserve"> </w:t>
      </w:r>
      <w:r w:rsidRPr="009A5B9C">
        <w:t xml:space="preserve"> </w:t>
      </w:r>
      <w:r>
        <w:t xml:space="preserve">социально ориентированные </w:t>
      </w:r>
      <w:r w:rsidRPr="009A5B9C">
        <w:t xml:space="preserve">магазины шаговой доступности, пекарни, </w:t>
      </w:r>
      <w:r>
        <w:t xml:space="preserve">площадью </w:t>
      </w:r>
      <w:r w:rsidRPr="009A5B9C">
        <w:t xml:space="preserve"> до 100 кв. м.</w:t>
      </w:r>
    </w:p>
    <w:p w:rsidR="00A4213F" w:rsidRDefault="00A4213F" w:rsidP="00A4213F">
      <w:pPr>
        <w:tabs>
          <w:tab w:val="left" w:pos="3615"/>
          <w:tab w:val="center" w:pos="4949"/>
        </w:tabs>
        <w:rPr>
          <w:b/>
        </w:rPr>
      </w:pPr>
      <w:r>
        <w:rPr>
          <w:b/>
        </w:rPr>
        <w:t xml:space="preserve">Критерии </w:t>
      </w:r>
      <w:r w:rsidRPr="00720DA5">
        <w:rPr>
          <w:b/>
        </w:rPr>
        <w:t>отнесения      магазинов шаговой доступности к социально</w:t>
      </w:r>
      <w:r>
        <w:rPr>
          <w:b/>
        </w:rPr>
        <w:t xml:space="preserve"> </w:t>
      </w:r>
      <w:proofErr w:type="gramStart"/>
      <w:r w:rsidRPr="00720DA5">
        <w:rPr>
          <w:b/>
        </w:rPr>
        <w:t>ориентированным</w:t>
      </w:r>
      <w:proofErr w:type="gramEnd"/>
      <w:r>
        <w:rPr>
          <w:b/>
        </w:rPr>
        <w:t>:</w:t>
      </w:r>
    </w:p>
    <w:p w:rsidR="00A4213F" w:rsidRDefault="00A4213F" w:rsidP="00A4213F">
      <w:pPr>
        <w:ind w:left="360"/>
        <w:jc w:val="both"/>
      </w:pPr>
      <w:r>
        <w:t>- п</w:t>
      </w:r>
      <w:r w:rsidRPr="00720DA5">
        <w:t>редприятие является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</w:t>
      </w:r>
      <w:r>
        <w:t xml:space="preserve"> и магазин образован данным</w:t>
      </w:r>
      <w:r w:rsidRPr="00720DA5">
        <w:t xml:space="preserve"> субъектом малого и среднего предпринимательства</w:t>
      </w:r>
      <w:proofErr w:type="gramStart"/>
      <w:r>
        <w:t xml:space="preserve"> .</w:t>
      </w:r>
      <w:proofErr w:type="gramEnd"/>
    </w:p>
    <w:p w:rsidR="00A4213F" w:rsidRDefault="00A4213F" w:rsidP="00A4213F">
      <w:pPr>
        <w:jc w:val="both"/>
      </w:pPr>
      <w:r>
        <w:t xml:space="preserve">      - общая площадь аренды муниципального нежилого помещения под магазином составляет не более 100 кв.м.</w:t>
      </w:r>
    </w:p>
    <w:p w:rsidR="00A4213F" w:rsidRDefault="00A4213F" w:rsidP="00A4213F">
      <w:pPr>
        <w:ind w:left="360"/>
        <w:jc w:val="both"/>
      </w:pPr>
      <w:r>
        <w:t xml:space="preserve">- в перечень реализуемых продовольственных/непродовольственных товаров входит не менее 50 % от товарооборота продукция местных товаропроизводителей, фермеров и </w:t>
      </w:r>
      <w:r w:rsidRPr="00720DA5">
        <w:t>субъекто</w:t>
      </w:r>
      <w:r>
        <w:t>в</w:t>
      </w:r>
      <w:r w:rsidRPr="00720DA5">
        <w:t xml:space="preserve"> малого и среднего предпринимательства</w:t>
      </w:r>
      <w:r>
        <w:t>.</w:t>
      </w:r>
    </w:p>
    <w:p w:rsidR="00A4213F" w:rsidRDefault="00A4213F" w:rsidP="00A4213F">
      <w:pPr>
        <w:jc w:val="both"/>
      </w:pPr>
      <w:r>
        <w:t xml:space="preserve">      - отсутствует лицензия на подакцизные товары (спиртные напитки,  пиво, сигареты и т.д.).</w:t>
      </w:r>
    </w:p>
    <w:p w:rsidR="00A4213F" w:rsidRDefault="00A4213F" w:rsidP="00A4213F">
      <w:pPr>
        <w:ind w:left="360"/>
        <w:jc w:val="both"/>
      </w:pPr>
      <w:r>
        <w:t>- магазины,</w:t>
      </w:r>
      <w:r w:rsidRPr="003F710C">
        <w:t xml:space="preserve"> </w:t>
      </w:r>
      <w:r>
        <w:t xml:space="preserve">образованные </w:t>
      </w:r>
      <w:r w:rsidRPr="00720DA5">
        <w:t>субъект</w:t>
      </w:r>
      <w:r>
        <w:t>ами</w:t>
      </w:r>
      <w:r w:rsidRPr="00720DA5">
        <w:t xml:space="preserve"> малого и среднего предпринимательства</w:t>
      </w:r>
      <w:r>
        <w:t>, для торговли товарами, предназначенными для социально-незащищенных слоев населения (протезы, инвалидные средства помощи и т.д.).</w:t>
      </w:r>
    </w:p>
    <w:p w:rsidR="00A4213F" w:rsidRDefault="00A4213F" w:rsidP="00A4213F">
      <w:pPr>
        <w:jc w:val="both"/>
      </w:pPr>
      <w:r>
        <w:t xml:space="preserve">      - специализированные магазины, образованные </w:t>
      </w:r>
      <w:r w:rsidRPr="00720DA5">
        <w:t>субъект</w:t>
      </w:r>
      <w:r>
        <w:t>ами</w:t>
      </w:r>
      <w:r w:rsidRPr="00720DA5">
        <w:t xml:space="preserve"> малого и среднего предпринимательства</w:t>
      </w:r>
      <w:r>
        <w:t xml:space="preserve">,  для торговли хлебобулочными изделиями, производимыми в Воскресенском муниципальном районе.    </w:t>
      </w:r>
    </w:p>
    <w:p w:rsidR="00A4213F" w:rsidRPr="00720DA5" w:rsidRDefault="00A4213F" w:rsidP="00A4213F">
      <w:pPr>
        <w:jc w:val="both"/>
      </w:pPr>
      <w:r>
        <w:t xml:space="preserve">      - специализированные магазины, образованные </w:t>
      </w:r>
      <w:r w:rsidRPr="00720DA5">
        <w:t>субъект</w:t>
      </w:r>
      <w:r>
        <w:t>ами</w:t>
      </w:r>
      <w:r w:rsidRPr="00720DA5">
        <w:t xml:space="preserve"> малого и среднего предпринимательства</w:t>
      </w:r>
      <w:r>
        <w:t xml:space="preserve"> (фермерами),  для торговли фермерскими продуктами, произведенными на территории Московской области.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7.2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Кп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= 0,2, если арендуемое имущество используется для следующих целей: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- размещение организаций с численностью работающих инвалидов не менее 50% от общей численности работающих, если их доля в фонде оплаты труда составляет не менее 25%;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- оказание банных услуг населению.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Кп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= 0,05, если арендуемое имущество используется для следующих целей: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- размещения организаций федеральной почтовой связи;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- размещения аптек и аптечных пунктов, расположенных в сельской местности;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- размещения органов государственной власти и их территориальных органов, а также учреждений, учредителями которых являются органы государственной власти;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- размещения общественных, общественно-политических организаций, политических партий;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- размещения организаций, осуществляющих деятельность в сфере жилищно-коммунального хозяйства и управления жилым и нежилым фондом;</w:t>
      </w: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осуществления уставных целей и задач некоммерческими организациями, единственным учредителем (участником) которых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городское поселение Воскресенск.</w:t>
      </w:r>
    </w:p>
    <w:p w:rsidR="00A4213F" w:rsidRPr="00E544D4" w:rsidRDefault="00A4213F" w:rsidP="00A4213F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расчета </w:t>
      </w:r>
      <w:proofErr w:type="spellStart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подневной</w:t>
      </w:r>
      <w:proofErr w:type="spellEnd"/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почасовой арендной платы</w:t>
      </w:r>
    </w:p>
    <w:p w:rsidR="00A4213F" w:rsidRPr="00E544D4" w:rsidRDefault="00A4213F" w:rsidP="00A4213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за муниципальное имущество</w:t>
      </w:r>
    </w:p>
    <w:p w:rsidR="00A4213F" w:rsidRPr="00E544D4" w:rsidRDefault="00A4213F" w:rsidP="00A4213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Подневная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</w:t>
      </w:r>
    </w:p>
    <w:p w:rsidR="00A4213F" w:rsidRPr="00E544D4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Кд = Количество дней использования помещения в год / 365</w:t>
      </w:r>
    </w:p>
    <w:p w:rsidR="00A4213F" w:rsidRPr="00E544D4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Бап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Киз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Км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Кт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Ктб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Кэ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Кп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площадь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Кд</w:t>
      </w:r>
    </w:p>
    <w:p w:rsidR="00A4213F" w:rsidRPr="00E544D4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color w:val="000000"/>
          <w:sz w:val="24"/>
          <w:szCs w:val="24"/>
        </w:rPr>
        <w:t>Почасовая арендная плата</w:t>
      </w:r>
    </w:p>
    <w:p w:rsidR="00A4213F" w:rsidRPr="00E544D4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Кч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= Количество часов использования помещения в неделю / 40</w:t>
      </w:r>
    </w:p>
    <w:p w:rsidR="00A4213F" w:rsidRPr="00E544D4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Бап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Киз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Км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Кт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Ктб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Кэ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Кп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площадь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E5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4D4">
        <w:rPr>
          <w:rFonts w:ascii="Times New Roman" w:hAnsi="Times New Roman" w:cs="Times New Roman"/>
          <w:color w:val="000000"/>
          <w:sz w:val="24"/>
          <w:szCs w:val="24"/>
        </w:rPr>
        <w:t>Кч</w:t>
      </w:r>
      <w:proofErr w:type="spellEnd"/>
    </w:p>
    <w:p w:rsidR="00A4213F" w:rsidRPr="00E544D4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E544D4" w:rsidRDefault="00A4213F" w:rsidP="00A4213F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4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544D4">
        <w:rPr>
          <w:rFonts w:ascii="Times New Roman" w:hAnsi="Times New Roman" w:cs="Times New Roman"/>
          <w:b/>
          <w:color w:val="000000"/>
          <w:sz w:val="24"/>
          <w:szCs w:val="24"/>
        </w:rPr>
        <w:t>. Расчет арендной платы за имущественные комплексы</w:t>
      </w:r>
    </w:p>
    <w:p w:rsidR="00A4213F" w:rsidRPr="001C2571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Default="00A4213F" w:rsidP="00A4213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C2571">
        <w:rPr>
          <w:rFonts w:ascii="Times New Roman" w:hAnsi="Times New Roman" w:cs="Times New Roman"/>
          <w:color w:val="000000"/>
          <w:sz w:val="24"/>
          <w:szCs w:val="24"/>
        </w:rPr>
        <w:t>Арендная плата за имущественные комплексы рассчитывается как сумма арендной платы за недвижимое и движимое имущество.</w:t>
      </w:r>
    </w:p>
    <w:p w:rsidR="00A4213F" w:rsidRPr="001C2571" w:rsidRDefault="00A4213F" w:rsidP="00A4213F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А</w:t>
      </w:r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рендная плата за недвижимое имущество рассчитывается согласно </w:t>
      </w:r>
      <w:hyperlink w:anchor="Par15" w:history="1">
        <w:r w:rsidRPr="001C2571">
          <w:rPr>
            <w:rFonts w:ascii="Times New Roman" w:hAnsi="Times New Roman" w:cs="Times New Roman"/>
            <w:color w:val="000000"/>
            <w:sz w:val="24"/>
            <w:szCs w:val="24"/>
          </w:rPr>
          <w:t>разделу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 </w:t>
        </w:r>
      </w:hyperlink>
      <w:r w:rsidRPr="001C257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2571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A4213F" w:rsidRPr="001C2571" w:rsidRDefault="00A4213F" w:rsidP="00A4213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Размер годовой </w:t>
      </w:r>
      <w:bookmarkStart w:id="1" w:name="_GoBack"/>
      <w:bookmarkEnd w:id="1"/>
      <w:r w:rsidRPr="001C2571">
        <w:rPr>
          <w:rFonts w:ascii="Times New Roman" w:hAnsi="Times New Roman" w:cs="Times New Roman"/>
          <w:color w:val="000000"/>
          <w:sz w:val="24"/>
          <w:szCs w:val="24"/>
        </w:rPr>
        <w:t>арендной платы за движимое 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т.ч. </w:t>
      </w:r>
      <w:r w:rsidRPr="001C2571">
        <w:rPr>
          <w:rFonts w:ascii="Times New Roman" w:hAnsi="Times New Roman" w:cs="Times New Roman"/>
          <w:sz w:val="24"/>
          <w:szCs w:val="24"/>
        </w:rPr>
        <w:t>оборудование, транспортные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и иные, а также за </w:t>
      </w:r>
      <w:r w:rsidRPr="001C2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имущество, относящееся к </w:t>
      </w:r>
      <w:r w:rsidRPr="001C2571">
        <w:rPr>
          <w:rFonts w:ascii="Times New Roman" w:hAnsi="Times New Roman" w:cs="Times New Roman"/>
          <w:sz w:val="24"/>
          <w:szCs w:val="24"/>
        </w:rPr>
        <w:t>линейны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2571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 xml:space="preserve">ам, </w:t>
      </w:r>
      <w:r w:rsidRPr="001C2571">
        <w:rPr>
          <w:rFonts w:ascii="Times New Roman" w:hAnsi="Times New Roman" w:cs="Times New Roman"/>
          <w:sz w:val="24"/>
          <w:szCs w:val="24"/>
        </w:rPr>
        <w:t xml:space="preserve">  </w:t>
      </w:r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по формуле:</w:t>
      </w:r>
    </w:p>
    <w:p w:rsidR="00A4213F" w:rsidRPr="001C2571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1C2571" w:rsidRDefault="00A4213F" w:rsidP="00A4213F">
      <w:proofErr w:type="spellStart"/>
      <w:r w:rsidRPr="001C2571">
        <w:t>Ап</w:t>
      </w:r>
      <w:proofErr w:type="spellEnd"/>
      <w:r w:rsidRPr="001C2571">
        <w:t xml:space="preserve"> = </w:t>
      </w:r>
      <w:proofErr w:type="spellStart"/>
      <w:r w:rsidRPr="001C2571">
        <w:t>Сб</w:t>
      </w:r>
      <w:proofErr w:type="spellEnd"/>
      <w:r w:rsidRPr="001C2571">
        <w:t xml:space="preserve"> </w:t>
      </w:r>
      <w:proofErr w:type="spellStart"/>
      <w:r w:rsidRPr="001C2571">
        <w:t>х</w:t>
      </w:r>
      <w:proofErr w:type="spellEnd"/>
      <w:r w:rsidRPr="001C2571">
        <w:t xml:space="preserve"> 1,5 </w:t>
      </w:r>
      <w:proofErr w:type="spellStart"/>
      <w:r w:rsidRPr="001C2571">
        <w:t>х</w:t>
      </w:r>
      <w:proofErr w:type="spellEnd"/>
      <w:proofErr w:type="gramStart"/>
      <w:r w:rsidRPr="001C2571">
        <w:t xml:space="preserve"> Б</w:t>
      </w:r>
      <w:proofErr w:type="gramEnd"/>
      <w:r w:rsidRPr="001C2571">
        <w:t xml:space="preserve"> / 100% , где</w:t>
      </w:r>
    </w:p>
    <w:p w:rsidR="00A4213F" w:rsidRPr="001C2571" w:rsidRDefault="00A4213F" w:rsidP="00A4213F"/>
    <w:p w:rsidR="00A4213F" w:rsidRPr="001C2571" w:rsidRDefault="00A4213F" w:rsidP="00A4213F">
      <w:proofErr w:type="spellStart"/>
      <w:r w:rsidRPr="001C2571">
        <w:t>Ап</w:t>
      </w:r>
      <w:proofErr w:type="spellEnd"/>
      <w:r w:rsidRPr="001C2571">
        <w:t xml:space="preserve"> - размер арендной платы в год, руб.</w:t>
      </w:r>
    </w:p>
    <w:p w:rsidR="00A4213F" w:rsidRPr="001C2571" w:rsidRDefault="00A4213F" w:rsidP="00A4213F">
      <w:proofErr w:type="spellStart"/>
      <w:proofErr w:type="gramStart"/>
      <w:r w:rsidRPr="001C2571">
        <w:t>Сб</w:t>
      </w:r>
      <w:proofErr w:type="spellEnd"/>
      <w:proofErr w:type="gramEnd"/>
      <w:r w:rsidRPr="001C2571">
        <w:t xml:space="preserve"> - балансовая стоимость объекта, руб. </w:t>
      </w:r>
    </w:p>
    <w:p w:rsidR="00A4213F" w:rsidRPr="001C2571" w:rsidRDefault="00A4213F" w:rsidP="00A4213F">
      <w:proofErr w:type="gramStart"/>
      <w:r w:rsidRPr="001C2571">
        <w:t>Б</w:t>
      </w:r>
      <w:proofErr w:type="gramEnd"/>
      <w:r w:rsidRPr="001C2571">
        <w:t xml:space="preserve"> </w:t>
      </w:r>
      <w:r>
        <w:t>-</w:t>
      </w:r>
      <w:r w:rsidRPr="001C2571">
        <w:t xml:space="preserve"> действующая ставка рефинансирования ЦБ РФ на момент заключения договора аренды (%).</w:t>
      </w:r>
    </w:p>
    <w:p w:rsidR="00A4213F" w:rsidRPr="001C2571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увеличения ставки </w:t>
      </w:r>
      <w:proofErr w:type="spellStart"/>
      <w:r w:rsidRPr="001C2571">
        <w:rPr>
          <w:rFonts w:ascii="Times New Roman" w:hAnsi="Times New Roman" w:cs="Times New Roman"/>
          <w:color w:val="000000"/>
          <w:sz w:val="24"/>
          <w:szCs w:val="24"/>
        </w:rPr>
        <w:t>рефинасирования</w:t>
      </w:r>
      <w:proofErr w:type="spellEnd"/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 ЦБ РФ арендная плата подлежит пересмотру, но не чаще одного раза в год.</w:t>
      </w:r>
    </w:p>
    <w:p w:rsidR="00A4213F" w:rsidRPr="001C2571" w:rsidRDefault="00A4213F" w:rsidP="00A4213F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213F" w:rsidRPr="001C2571" w:rsidRDefault="00A4213F" w:rsidP="00A4213F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5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III</w:t>
      </w:r>
      <w:r w:rsidRPr="001C2571">
        <w:rPr>
          <w:rFonts w:ascii="Times New Roman" w:hAnsi="Times New Roman" w:cs="Times New Roman"/>
          <w:b/>
          <w:color w:val="000000"/>
          <w:sz w:val="24"/>
          <w:szCs w:val="24"/>
        </w:rPr>
        <w:t>. Расчет арендной платы за движимое имущество для организаций, осуществляющих деятельность в сфере жилищно-коммунального хозяйства</w:t>
      </w:r>
    </w:p>
    <w:p w:rsidR="00A4213F" w:rsidRPr="001C2571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1C2571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Для предприятий, основным направлением деятельности которых является оказание услуг для населения, и бюджетных организаций в сфере ЖКХ, зарегистрированных на территории Воскресенского муниципального района, объем предоставляемых </w:t>
      </w:r>
      <w:proofErr w:type="gramStart"/>
      <w:r w:rsidRPr="001C2571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571">
        <w:rPr>
          <w:rFonts w:ascii="Times New Roman" w:hAnsi="Times New Roman" w:cs="Times New Roman"/>
          <w:color w:val="000000"/>
          <w:sz w:val="24"/>
          <w:szCs w:val="24"/>
        </w:rPr>
        <w:t>которых составляет не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2571">
        <w:rPr>
          <w:rFonts w:ascii="Times New Roman" w:hAnsi="Times New Roman" w:cs="Times New Roman"/>
          <w:color w:val="000000"/>
          <w:sz w:val="24"/>
          <w:szCs w:val="24"/>
        </w:rPr>
        <w:t>менее 75% от общего объема реализованных услуг, размер годовой арендной платы за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C2571">
        <w:rPr>
          <w:rFonts w:ascii="Times New Roman" w:hAnsi="Times New Roman" w:cs="Times New Roman"/>
          <w:color w:val="000000"/>
          <w:sz w:val="24"/>
          <w:szCs w:val="24"/>
        </w:rPr>
        <w:t>пользование движимым имуществом определяется по формуле:</w:t>
      </w:r>
    </w:p>
    <w:p w:rsidR="00A4213F" w:rsidRPr="001C2571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1C2571" w:rsidRDefault="00A4213F" w:rsidP="00A421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2571">
        <w:rPr>
          <w:rFonts w:ascii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 = 0,5 </w:t>
      </w:r>
      <w:proofErr w:type="spellStart"/>
      <w:r w:rsidRPr="001C257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571"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spellEnd"/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57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Start"/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1C2571">
        <w:rPr>
          <w:rFonts w:ascii="Times New Roman" w:hAnsi="Times New Roman" w:cs="Times New Roman"/>
          <w:color w:val="000000"/>
          <w:sz w:val="24"/>
          <w:szCs w:val="24"/>
        </w:rPr>
        <w:t xml:space="preserve"> / 100%,</w:t>
      </w:r>
    </w:p>
    <w:p w:rsidR="00A4213F" w:rsidRPr="001C2571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13F" w:rsidRPr="001C2571" w:rsidRDefault="00A4213F" w:rsidP="00A4213F">
      <w:r w:rsidRPr="001C2571">
        <w:rPr>
          <w:color w:val="000000"/>
        </w:rPr>
        <w:t xml:space="preserve">где </w:t>
      </w:r>
      <w:proofErr w:type="spellStart"/>
      <w:proofErr w:type="gramStart"/>
      <w:r w:rsidRPr="001C2571">
        <w:t>Сб</w:t>
      </w:r>
      <w:proofErr w:type="spellEnd"/>
      <w:proofErr w:type="gramEnd"/>
      <w:r w:rsidRPr="001C2571">
        <w:t xml:space="preserve"> - балансовая стоимость объекта, руб. </w:t>
      </w:r>
    </w:p>
    <w:p w:rsidR="00A4213F" w:rsidRPr="001C2571" w:rsidRDefault="00A4213F" w:rsidP="00A4213F">
      <w:proofErr w:type="gramStart"/>
      <w:r w:rsidRPr="001C2571">
        <w:t>Б</w:t>
      </w:r>
      <w:proofErr w:type="gramEnd"/>
      <w:r w:rsidRPr="001C2571">
        <w:t xml:space="preserve"> </w:t>
      </w:r>
      <w:r>
        <w:t>-</w:t>
      </w:r>
      <w:r w:rsidRPr="001C2571">
        <w:t xml:space="preserve"> действующая ставка рефинансирования ЦБ РФ на момент заключения договора аренды (%).</w:t>
      </w:r>
    </w:p>
    <w:p w:rsidR="00A4213F" w:rsidRPr="001C2571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571">
        <w:rPr>
          <w:rFonts w:ascii="Times New Roman" w:hAnsi="Times New Roman" w:cs="Times New Roman"/>
          <w:color w:val="000000"/>
          <w:sz w:val="24"/>
          <w:szCs w:val="24"/>
        </w:rPr>
        <w:t>В случае увеличения ставки рефина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C2571">
        <w:rPr>
          <w:rFonts w:ascii="Times New Roman" w:hAnsi="Times New Roman" w:cs="Times New Roman"/>
          <w:color w:val="000000"/>
          <w:sz w:val="24"/>
          <w:szCs w:val="24"/>
        </w:rPr>
        <w:t>сирования ЦБ РФ арендная плата подлежит пересмотру, но не чаще одного раза в год.</w:t>
      </w:r>
    </w:p>
    <w:p w:rsidR="00A4213F" w:rsidRPr="001C2571" w:rsidRDefault="00A4213F" w:rsidP="00A4213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6C3" w:rsidRDefault="008A66C3"/>
    <w:sectPr w:rsidR="008A66C3" w:rsidSect="008A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D57"/>
    <w:multiLevelType w:val="hybridMultilevel"/>
    <w:tmpl w:val="5F2C7100"/>
    <w:lvl w:ilvl="0" w:tplc="B7363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3F"/>
    <w:rsid w:val="0048365A"/>
    <w:rsid w:val="008A66C3"/>
    <w:rsid w:val="00A4213F"/>
    <w:rsid w:val="00AC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2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13F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4FE75BEADCBBB8B1290D891DABAD42EF2DA1678EAEFAE788315B212C344601AD02F39F1B40CEFnF5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4FE75BEADCBBB8B1290D891DABAD42EF2DA1678EAEFAE788315B212C344601AD02F39F1B40CEFnF5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B4FE75BEADCBBB8B1290D891DABAD42EF2DA1678EAEFAE788315B212C344601AD02F39F1B40CEFnF58E" TargetMode="External"/><Relationship Id="rId5" Type="http://schemas.openxmlformats.org/officeDocument/2006/relationships/hyperlink" Target="consultantplus://offline/ref=C1B4FE75BEADCBBB8B1290D891DABAD42EF2DA1678EAEFAE788315B212C344601AD02F39F1B40CEFnF5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2015-10-16T06:50:00Z</dcterms:created>
  <dcterms:modified xsi:type="dcterms:W3CDTF">2015-10-16T06:52:00Z</dcterms:modified>
</cp:coreProperties>
</file>