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EC" w:rsidRDefault="00ED0633" w:rsidP="007D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EC">
        <w:rPr>
          <w:rFonts w:ascii="Times New Roman" w:hAnsi="Times New Roman" w:cs="Times New Roman"/>
          <w:b/>
          <w:sz w:val="28"/>
          <w:szCs w:val="28"/>
        </w:rPr>
        <w:t>ЗАДАЧИ И ФУНКЦИИ ОТДЕЛА</w:t>
      </w:r>
      <w:r w:rsidR="00AB55F6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 НА ТЕРРИТОРИИ ГОРОДСКОГО ПОСЕЛЕНИЯ ВОСКРЕСЕНСК ВОСКРЕСЕНСКОГО МУНИЦИПАЛЬНОГО РАЙОНА</w:t>
      </w:r>
      <w:bookmarkStart w:id="0" w:name="_GoBack"/>
      <w:bookmarkEnd w:id="0"/>
    </w:p>
    <w:p w:rsidR="007D28EC" w:rsidRPr="007D28EC" w:rsidRDefault="007D28EC" w:rsidP="007D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33" w:rsidRPr="007D28EC" w:rsidRDefault="00ED0633" w:rsidP="007D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8EC">
        <w:rPr>
          <w:rFonts w:ascii="Times New Roman" w:hAnsi="Times New Roman" w:cs="Times New Roman"/>
          <w:sz w:val="28"/>
          <w:szCs w:val="28"/>
          <w:u w:val="single"/>
        </w:rPr>
        <w:t>Основными задачами муниципального земельного контроля являются: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контроль за соблюдением юридическими, должностными, физическими лицами, индивидуальными предпринимателями установленного режима использования земельных участков в соответствии с их целевым назначением и разрешенным использованием;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контроль за соблюдением юридическими, физическими лицами и индивидуальными предпринимателями сроков освоения земельных участков, если таковые сроки установлены законодательством Российской Федерации, решениями о предоставлении земельных участков, договорами;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выявление использования земель без оформленных в установленном порядке документов о правах на землю, а также документов, разрешающих осуществление хозяйственной и иной деятельности;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контроль за исполнением предписаний по вопросам соблюдения земельного законодательства и устранением нарушений в области земельных отношений;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контроль за своевременным и качественным выполнением при использовании земель обязательных мероприятий по их улучшению и охране, предотвращению захламления, загрязнения, по рекультивации, восстановлению, сохранности плодородного слоя почвы;</w:t>
      </w:r>
    </w:p>
    <w:p w:rsid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контроль за соблюдением иных требований земельного законодательства РФ по вопросам использования земель, ответственность за которые предусмотрена законодательством РФ.</w:t>
      </w:r>
    </w:p>
    <w:p w:rsidR="007D28EC" w:rsidRPr="00ED0633" w:rsidRDefault="007D28EC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33" w:rsidRPr="007D28EC" w:rsidRDefault="00ED0633" w:rsidP="007D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8EC">
        <w:rPr>
          <w:rFonts w:ascii="Times New Roman" w:hAnsi="Times New Roman" w:cs="Times New Roman"/>
          <w:sz w:val="28"/>
          <w:szCs w:val="28"/>
          <w:u w:val="single"/>
        </w:rPr>
        <w:t>В соответствии с задачами муниципального земельного контроля отдел</w:t>
      </w:r>
      <w:r w:rsidR="007D28EC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7D28EC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</w:t>
      </w:r>
      <w:r w:rsidR="007D28EC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7D28EC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D28EC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Pr="007D28EC">
        <w:rPr>
          <w:rFonts w:ascii="Times New Roman" w:hAnsi="Times New Roman" w:cs="Times New Roman"/>
          <w:sz w:val="28"/>
          <w:szCs w:val="28"/>
          <w:u w:val="single"/>
        </w:rPr>
        <w:t xml:space="preserve"> следующие функции: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организация проверок по соблюдению субъектами земельных отношений установленного правового режима использования земельных участков в границах сельских поселений, за невыполнение которого предусмотрена административная и иная ответственность;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принятие мер по устранению нарушений земельного законодательства в соответствии с действующим законодательством Российской Федерации;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выявление земельных участков, самовольно занятых или используемых без документов, удостоверяющих права на землю, оформленных в установленном порядке;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выявление фактов использования земель не по целевому назначению, а также с нарушением разрешенного использования, определенного решениями о предоставлении земельных участков, договорами аренды земельных участков, документацией по планировке территории, материалами публичных слушаний, документами градостроительного зонирования и территориального планирования;</w:t>
      </w:r>
    </w:p>
    <w:p w:rsidR="00ED0633" w:rsidRPr="00ED0633" w:rsidRDefault="00ED0633" w:rsidP="007D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lastRenderedPageBreak/>
        <w:t>- контроль за исполнением предписаний, принятых решений по вопросам соблюдения земельного законодательства и устранения нарушений в области земельных отношений;</w:t>
      </w:r>
    </w:p>
    <w:p w:rsidR="00ED0633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контроль за выполнением иных требований земельного законодательства по вопросам использования земель на территориях сельских поселений Воскресенского муниципального района;</w:t>
      </w:r>
    </w:p>
    <w:p w:rsidR="006966FB" w:rsidRPr="00ED0633" w:rsidRDefault="00ED0633" w:rsidP="007D2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33">
        <w:rPr>
          <w:rFonts w:ascii="Times New Roman" w:hAnsi="Times New Roman" w:cs="Times New Roman"/>
          <w:sz w:val="28"/>
          <w:szCs w:val="28"/>
        </w:rPr>
        <w:t>- иные функции, предусмотренные действующим законодательством.</w:t>
      </w:r>
    </w:p>
    <w:sectPr w:rsidR="006966FB" w:rsidRPr="00ED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3"/>
    <w:rsid w:val="006966FB"/>
    <w:rsid w:val="007D28EC"/>
    <w:rsid w:val="00AB55F6"/>
    <w:rsid w:val="00E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FA35-26CB-4BC4-B2B0-6A27761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4</cp:revision>
  <dcterms:created xsi:type="dcterms:W3CDTF">2019-06-01T09:53:00Z</dcterms:created>
  <dcterms:modified xsi:type="dcterms:W3CDTF">2019-06-03T11:37:00Z</dcterms:modified>
</cp:coreProperties>
</file>