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77" w:rsidRPr="00677C77" w:rsidRDefault="00677C77" w:rsidP="00677C77">
      <w:pPr>
        <w:widowControl/>
        <w:autoSpaceDE/>
        <w:autoSpaceDN/>
        <w:adjustRightInd/>
        <w:ind w:left="-567" w:right="-284"/>
        <w:jc w:val="center"/>
        <w:rPr>
          <w:rFonts w:ascii="Arial" w:eastAsia="Times New Roman" w:hAnsi="Arial" w:cs="Arial"/>
          <w:b/>
        </w:rPr>
      </w:pPr>
      <w:r w:rsidRPr="00677C77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186EE23C" wp14:editId="70E9E0A0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77" w:rsidRPr="00677C77" w:rsidRDefault="00677C77" w:rsidP="00677C77">
      <w:pPr>
        <w:widowControl/>
        <w:autoSpaceDE/>
        <w:autoSpaceDN/>
        <w:adjustRightInd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7C77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677C77" w:rsidRPr="00677C77" w:rsidRDefault="00677C77" w:rsidP="00677C77">
      <w:pPr>
        <w:widowControl/>
        <w:autoSpaceDE/>
        <w:autoSpaceDN/>
        <w:adjustRightInd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7C77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677C77" w:rsidRPr="00677C77" w:rsidRDefault="00677C77" w:rsidP="00677C77">
      <w:pPr>
        <w:widowControl/>
        <w:autoSpaceDE/>
        <w:autoSpaceDN/>
        <w:adjustRightInd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7C77">
        <w:rPr>
          <w:rFonts w:ascii="Arial" w:eastAsia="Times New Roman" w:hAnsi="Arial" w:cs="Arial"/>
          <w:b/>
          <w:sz w:val="32"/>
          <w:szCs w:val="32"/>
        </w:rPr>
        <w:t xml:space="preserve">«Городское поселение Воскресенск» </w:t>
      </w:r>
    </w:p>
    <w:p w:rsidR="00677C77" w:rsidRPr="00677C77" w:rsidRDefault="00677C77" w:rsidP="00677C77">
      <w:pPr>
        <w:widowControl/>
        <w:autoSpaceDE/>
        <w:autoSpaceDN/>
        <w:adjustRightInd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7C77">
        <w:rPr>
          <w:rFonts w:ascii="Arial" w:eastAsia="Times New Roman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677C77" w:rsidRPr="00677C77" w:rsidRDefault="00677C77" w:rsidP="00677C77">
      <w:pPr>
        <w:widowControl/>
        <w:autoSpaceDE/>
        <w:autoSpaceDN/>
        <w:adjustRightInd/>
        <w:ind w:left="-567" w:righ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7C77">
        <w:rPr>
          <w:rFonts w:ascii="Arial" w:eastAsia="Times New Roman" w:hAnsi="Arial" w:cs="Arial"/>
          <w:b/>
          <w:sz w:val="32"/>
          <w:szCs w:val="32"/>
        </w:rPr>
        <w:t>Московской области</w:t>
      </w:r>
    </w:p>
    <w:p w:rsidR="003B07EF" w:rsidRPr="000722C9" w:rsidRDefault="003B07EF" w:rsidP="00150C04">
      <w:pPr>
        <w:pStyle w:val="1"/>
        <w:spacing w:before="108" w:after="108"/>
        <w:jc w:val="center"/>
        <w:rPr>
          <w:rFonts w:ascii="Arial" w:hAnsi="Arial" w:cs="Arial"/>
          <w:b/>
          <w:bCs/>
        </w:rPr>
      </w:pPr>
      <w:r w:rsidRPr="000722C9">
        <w:rPr>
          <w:rFonts w:ascii="Arial" w:hAnsi="Arial" w:cs="Arial"/>
          <w:b/>
          <w:bCs/>
          <w:sz w:val="32"/>
          <w:szCs w:val="32"/>
        </w:rPr>
        <w:t>______________________</w:t>
      </w:r>
      <w:r w:rsidR="000722C9">
        <w:rPr>
          <w:rFonts w:ascii="Arial" w:hAnsi="Arial" w:cs="Arial"/>
          <w:b/>
          <w:bCs/>
          <w:sz w:val="32"/>
          <w:szCs w:val="32"/>
        </w:rPr>
        <w:t>________________________</w:t>
      </w:r>
      <w:r w:rsidRPr="000722C9">
        <w:rPr>
          <w:rFonts w:ascii="Arial" w:hAnsi="Arial" w:cs="Arial"/>
          <w:b/>
          <w:bCs/>
          <w:sz w:val="32"/>
          <w:szCs w:val="32"/>
        </w:rPr>
        <w:t>_______</w:t>
      </w:r>
    </w:p>
    <w:p w:rsidR="003B07EF" w:rsidRPr="000722C9" w:rsidRDefault="003B07EF" w:rsidP="003E2A57">
      <w:pPr>
        <w:rPr>
          <w:rFonts w:ascii="Arial" w:hAnsi="Arial" w:cs="Arial"/>
          <w:b/>
          <w:bCs/>
          <w:sz w:val="32"/>
          <w:szCs w:val="32"/>
        </w:rPr>
      </w:pPr>
    </w:p>
    <w:p w:rsidR="003B07EF" w:rsidRPr="000722C9" w:rsidRDefault="003B07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22C9">
        <w:rPr>
          <w:rFonts w:ascii="Arial" w:hAnsi="Arial" w:cs="Arial"/>
          <w:b/>
          <w:bCs/>
          <w:sz w:val="28"/>
          <w:szCs w:val="28"/>
        </w:rPr>
        <w:t xml:space="preserve">Р Е Ш Е Н И Е  </w:t>
      </w:r>
    </w:p>
    <w:p w:rsidR="003B07EF" w:rsidRPr="000722C9" w:rsidRDefault="003B07EF">
      <w:pPr>
        <w:jc w:val="center"/>
        <w:rPr>
          <w:rFonts w:ascii="Arial" w:hAnsi="Arial" w:cs="Arial"/>
          <w:sz w:val="28"/>
          <w:szCs w:val="28"/>
        </w:rPr>
      </w:pPr>
    </w:p>
    <w:p w:rsidR="003B07EF" w:rsidRDefault="003B07EF" w:rsidP="00677C7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722C9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3E2A57">
        <w:rPr>
          <w:rFonts w:ascii="Arial" w:hAnsi="Arial" w:cs="Arial"/>
          <w:b/>
          <w:bCs/>
          <w:sz w:val="28"/>
          <w:szCs w:val="28"/>
          <w:u w:val="single"/>
        </w:rPr>
        <w:t>22.03.2019 г.</w:t>
      </w:r>
      <w:r w:rsidR="003E2A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0722C9">
        <w:rPr>
          <w:rFonts w:ascii="Arial" w:hAnsi="Arial" w:cs="Arial"/>
          <w:b/>
          <w:bCs/>
          <w:sz w:val="28"/>
          <w:szCs w:val="28"/>
        </w:rPr>
        <w:t xml:space="preserve">№ </w:t>
      </w:r>
      <w:r w:rsidR="00997AEB">
        <w:rPr>
          <w:rFonts w:ascii="Arial" w:hAnsi="Arial" w:cs="Arial"/>
          <w:b/>
          <w:bCs/>
          <w:sz w:val="28"/>
          <w:szCs w:val="28"/>
          <w:u w:val="single"/>
        </w:rPr>
        <w:t>555/82</w:t>
      </w:r>
    </w:p>
    <w:p w:rsidR="00677C77" w:rsidRPr="00677C77" w:rsidRDefault="00677C77" w:rsidP="00677C7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9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0722C9" w:rsidRPr="000722C9" w:rsidTr="000722C9">
        <w:trPr>
          <w:trHeight w:val="1952"/>
        </w:trPr>
        <w:tc>
          <w:tcPr>
            <w:tcW w:w="9846" w:type="dxa"/>
          </w:tcPr>
          <w:p w:rsidR="004B4435" w:rsidRPr="000722C9" w:rsidRDefault="00955A0C" w:rsidP="000722C9">
            <w:pPr>
              <w:ind w:left="-567" w:right="-234"/>
              <w:jc w:val="center"/>
              <w:rPr>
                <w:rFonts w:ascii="Arial" w:hAnsi="Arial" w:cs="Arial"/>
                <w:b/>
                <w:bCs/>
              </w:rPr>
            </w:pPr>
            <w:r w:rsidRPr="000722C9">
              <w:rPr>
                <w:rFonts w:ascii="Arial" w:hAnsi="Arial" w:cs="Arial"/>
                <w:b/>
                <w:bCs/>
              </w:rPr>
              <w:t xml:space="preserve">О </w:t>
            </w:r>
            <w:r w:rsidR="004B4435" w:rsidRPr="000722C9">
              <w:rPr>
                <w:rFonts w:ascii="Arial" w:hAnsi="Arial" w:cs="Arial"/>
                <w:b/>
                <w:bCs/>
              </w:rPr>
              <w:t>проекте решения Совета депутатов</w:t>
            </w:r>
          </w:p>
          <w:p w:rsidR="004B4435" w:rsidRPr="000722C9" w:rsidRDefault="004B4435" w:rsidP="000722C9">
            <w:pPr>
              <w:ind w:left="-567" w:right="-234"/>
              <w:jc w:val="center"/>
              <w:rPr>
                <w:rFonts w:ascii="Arial" w:hAnsi="Arial" w:cs="Arial"/>
                <w:b/>
                <w:bCs/>
              </w:rPr>
            </w:pPr>
            <w:r w:rsidRPr="000722C9">
              <w:rPr>
                <w:rFonts w:ascii="Arial" w:hAnsi="Arial" w:cs="Arial"/>
                <w:b/>
                <w:bCs/>
              </w:rPr>
              <w:t xml:space="preserve"> городского поселения Воскресенск </w:t>
            </w:r>
          </w:p>
          <w:p w:rsidR="001807E8" w:rsidRPr="000722C9" w:rsidRDefault="004B4435" w:rsidP="000722C9">
            <w:pPr>
              <w:ind w:left="-567" w:right="-234"/>
              <w:jc w:val="center"/>
              <w:rPr>
                <w:rFonts w:ascii="Arial" w:hAnsi="Arial" w:cs="Arial"/>
                <w:b/>
                <w:bCs/>
              </w:rPr>
            </w:pPr>
            <w:r w:rsidRPr="000722C9">
              <w:rPr>
                <w:rFonts w:ascii="Arial" w:hAnsi="Arial" w:cs="Arial"/>
                <w:b/>
                <w:bCs/>
              </w:rPr>
              <w:t>Воскресенского муниципального района</w:t>
            </w:r>
          </w:p>
          <w:p w:rsidR="000722C9" w:rsidRDefault="00B969AD" w:rsidP="000722C9">
            <w:pPr>
              <w:ind w:left="-567" w:right="-234"/>
              <w:jc w:val="center"/>
              <w:rPr>
                <w:rFonts w:ascii="Arial" w:hAnsi="Arial" w:cs="Arial"/>
                <w:b/>
                <w:bCs/>
              </w:rPr>
            </w:pPr>
            <w:r w:rsidRPr="000722C9">
              <w:rPr>
                <w:rFonts w:ascii="Arial" w:hAnsi="Arial" w:cs="Arial"/>
                <w:b/>
                <w:bCs/>
              </w:rPr>
              <w:t xml:space="preserve">«Об </w:t>
            </w:r>
            <w:r w:rsidR="00955A0C" w:rsidRPr="000722C9">
              <w:rPr>
                <w:rFonts w:ascii="Arial" w:hAnsi="Arial" w:cs="Arial"/>
                <w:b/>
                <w:bCs/>
              </w:rPr>
              <w:t>исполнении бюджета</w:t>
            </w:r>
            <w:r w:rsidRPr="000722C9">
              <w:rPr>
                <w:rFonts w:ascii="Arial" w:hAnsi="Arial" w:cs="Arial"/>
                <w:b/>
                <w:bCs/>
              </w:rPr>
              <w:t xml:space="preserve"> </w:t>
            </w:r>
            <w:r w:rsidR="00955A0C" w:rsidRPr="000722C9">
              <w:rPr>
                <w:rFonts w:ascii="Arial" w:hAnsi="Arial" w:cs="Arial"/>
                <w:b/>
                <w:bCs/>
              </w:rPr>
              <w:t xml:space="preserve">городского </w:t>
            </w:r>
            <w:r w:rsidR="004B4435" w:rsidRPr="000722C9">
              <w:rPr>
                <w:rFonts w:ascii="Arial" w:hAnsi="Arial" w:cs="Arial"/>
                <w:b/>
                <w:bCs/>
              </w:rPr>
              <w:t>п</w:t>
            </w:r>
            <w:r w:rsidR="00955A0C" w:rsidRPr="000722C9">
              <w:rPr>
                <w:rFonts w:ascii="Arial" w:hAnsi="Arial" w:cs="Arial"/>
                <w:b/>
                <w:bCs/>
              </w:rPr>
              <w:t>оселения Воскресенск</w:t>
            </w:r>
          </w:p>
          <w:p w:rsidR="004B4435" w:rsidRPr="000722C9" w:rsidRDefault="004B4435" w:rsidP="000722C9">
            <w:pPr>
              <w:ind w:left="-567" w:right="-234"/>
              <w:jc w:val="center"/>
              <w:rPr>
                <w:rFonts w:ascii="Arial" w:hAnsi="Arial" w:cs="Arial"/>
                <w:b/>
                <w:bCs/>
              </w:rPr>
            </w:pPr>
            <w:r w:rsidRPr="000722C9">
              <w:rPr>
                <w:rFonts w:ascii="Arial" w:hAnsi="Arial" w:cs="Arial"/>
                <w:b/>
                <w:bCs/>
              </w:rPr>
              <w:t xml:space="preserve"> </w:t>
            </w:r>
            <w:r w:rsidR="00955A0C" w:rsidRPr="000722C9">
              <w:rPr>
                <w:rFonts w:ascii="Arial" w:hAnsi="Arial" w:cs="Arial"/>
                <w:b/>
                <w:bCs/>
              </w:rPr>
              <w:t>Воскресенского муниципального района</w:t>
            </w:r>
          </w:p>
          <w:p w:rsidR="00955A0C" w:rsidRPr="000722C9" w:rsidRDefault="004B4435" w:rsidP="000722C9">
            <w:pPr>
              <w:ind w:left="-567" w:right="-234"/>
              <w:jc w:val="center"/>
              <w:rPr>
                <w:rFonts w:ascii="Arial" w:hAnsi="Arial" w:cs="Arial"/>
                <w:b/>
                <w:bCs/>
              </w:rPr>
            </w:pPr>
            <w:r w:rsidRPr="000722C9">
              <w:rPr>
                <w:rFonts w:ascii="Arial" w:hAnsi="Arial" w:cs="Arial"/>
                <w:b/>
                <w:bCs/>
              </w:rPr>
              <w:t xml:space="preserve"> </w:t>
            </w:r>
            <w:r w:rsidR="00955A0C" w:rsidRPr="000722C9">
              <w:rPr>
                <w:rFonts w:ascii="Arial" w:hAnsi="Arial" w:cs="Arial"/>
                <w:b/>
                <w:bCs/>
              </w:rPr>
              <w:t xml:space="preserve">Московской </w:t>
            </w:r>
            <w:r w:rsidRPr="000722C9">
              <w:rPr>
                <w:rFonts w:ascii="Arial" w:hAnsi="Arial" w:cs="Arial"/>
                <w:b/>
                <w:bCs/>
              </w:rPr>
              <w:t>о</w:t>
            </w:r>
            <w:r w:rsidR="00955A0C" w:rsidRPr="000722C9">
              <w:rPr>
                <w:rFonts w:ascii="Arial" w:hAnsi="Arial" w:cs="Arial"/>
                <w:b/>
                <w:bCs/>
              </w:rPr>
              <w:t>бласти за 201</w:t>
            </w:r>
            <w:r w:rsidR="005F2A9F" w:rsidRPr="000722C9">
              <w:rPr>
                <w:rFonts w:ascii="Arial" w:hAnsi="Arial" w:cs="Arial"/>
                <w:b/>
                <w:bCs/>
              </w:rPr>
              <w:t>8</w:t>
            </w:r>
            <w:r w:rsidR="00955A0C" w:rsidRPr="000722C9">
              <w:rPr>
                <w:rFonts w:ascii="Arial" w:hAnsi="Arial" w:cs="Arial"/>
                <w:b/>
                <w:bCs/>
              </w:rPr>
              <w:t xml:space="preserve"> год</w:t>
            </w:r>
            <w:r w:rsidR="00D85328" w:rsidRPr="000722C9">
              <w:rPr>
                <w:rFonts w:ascii="Arial" w:hAnsi="Arial" w:cs="Arial"/>
                <w:b/>
                <w:bCs/>
              </w:rPr>
              <w:t>»</w:t>
            </w:r>
          </w:p>
        </w:tc>
      </w:tr>
    </w:tbl>
    <w:p w:rsidR="003B07EF" w:rsidRPr="000722C9" w:rsidRDefault="003B07EF" w:rsidP="000722C9">
      <w:pPr>
        <w:ind w:left="-567" w:right="-234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722C9" w:rsidRPr="000722C9" w:rsidRDefault="00D85328" w:rsidP="003E2A57">
      <w:pPr>
        <w:ind w:left="-426" w:right="-92" w:firstLine="709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 xml:space="preserve">В соответствии с </w:t>
      </w:r>
      <w:r w:rsidR="003B07EF" w:rsidRPr="000722C9">
        <w:rPr>
          <w:rFonts w:ascii="Arial" w:hAnsi="Arial" w:cs="Arial"/>
        </w:rPr>
        <w:t>Бюджетным кодексом РФ,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поселения Воскресенск Воскресенского муниципального района Московской области», Положением о бюджетном</w:t>
      </w:r>
      <w:r w:rsidR="000722C9" w:rsidRPr="000722C9">
        <w:rPr>
          <w:rFonts w:ascii="Arial" w:hAnsi="Arial" w:cs="Arial"/>
        </w:rPr>
        <w:t xml:space="preserve"> процессе  в городском поселении</w:t>
      </w:r>
      <w:r w:rsidR="003B07EF" w:rsidRPr="000722C9">
        <w:rPr>
          <w:rFonts w:ascii="Arial" w:hAnsi="Arial" w:cs="Arial"/>
        </w:rPr>
        <w:t xml:space="preserve"> Воскресенск Воскресенского муниципального района Московской области, утвержденным решением Совета депутатов городского поселения Воскресенск от 24.10.2014 № 26/2, Положением о порядке организации и проведения публичных слушаний городского поселения Воскресенск Воскресенского муниципального района Московской области, утвержденным  решением Совета депутатов городского поселения Воскресенск от 30.01.2009 № 186/30 (с изменениями от 17.03.2010 № 85/11)  </w:t>
      </w:r>
    </w:p>
    <w:p w:rsidR="003B07EF" w:rsidRPr="000722C9" w:rsidRDefault="003B07EF" w:rsidP="003E2A57">
      <w:pPr>
        <w:ind w:left="-426" w:right="-92" w:firstLine="709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 xml:space="preserve">Совет депутатов </w:t>
      </w:r>
      <w:r w:rsidR="000722C9" w:rsidRPr="000722C9">
        <w:rPr>
          <w:rFonts w:ascii="Arial" w:hAnsi="Arial" w:cs="Arial"/>
        </w:rPr>
        <w:t>городского поселения Воскресенск</w:t>
      </w:r>
      <w:r w:rsidRPr="000722C9">
        <w:rPr>
          <w:rFonts w:ascii="Arial" w:hAnsi="Arial" w:cs="Arial"/>
        </w:rPr>
        <w:t xml:space="preserve"> </w:t>
      </w:r>
      <w:r w:rsidR="000722C9" w:rsidRPr="000722C9">
        <w:rPr>
          <w:rFonts w:ascii="Arial" w:hAnsi="Arial" w:cs="Arial"/>
        </w:rPr>
        <w:t>РЕШИЛ</w:t>
      </w:r>
      <w:r w:rsidRPr="000722C9">
        <w:rPr>
          <w:rFonts w:ascii="Arial" w:hAnsi="Arial" w:cs="Arial"/>
        </w:rPr>
        <w:t>:</w:t>
      </w:r>
    </w:p>
    <w:p w:rsidR="003B07EF" w:rsidRPr="000722C9" w:rsidRDefault="003B07EF" w:rsidP="003E2A57">
      <w:pPr>
        <w:tabs>
          <w:tab w:val="left" w:pos="709"/>
        </w:tabs>
        <w:ind w:left="-426" w:right="-92" w:firstLine="425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>1.</w:t>
      </w:r>
      <w:r w:rsidRPr="000722C9">
        <w:rPr>
          <w:rFonts w:ascii="Arial" w:hAnsi="Arial" w:cs="Arial"/>
        </w:rPr>
        <w:tab/>
        <w:t xml:space="preserve">Принять </w:t>
      </w:r>
      <w:r w:rsidR="004B4435" w:rsidRPr="000722C9">
        <w:rPr>
          <w:rFonts w:ascii="Arial" w:hAnsi="Arial" w:cs="Arial"/>
        </w:rPr>
        <w:t>к рассмотрению</w:t>
      </w:r>
      <w:r w:rsidR="003623FC" w:rsidRPr="000722C9">
        <w:rPr>
          <w:rFonts w:ascii="Arial" w:hAnsi="Arial" w:cs="Arial"/>
        </w:rPr>
        <w:t xml:space="preserve"> </w:t>
      </w:r>
      <w:r w:rsidRPr="000722C9">
        <w:rPr>
          <w:rFonts w:ascii="Arial" w:hAnsi="Arial" w:cs="Arial"/>
        </w:rPr>
        <w:t xml:space="preserve">проект </w:t>
      </w:r>
      <w:r w:rsidR="003623FC" w:rsidRPr="000722C9">
        <w:rPr>
          <w:rFonts w:ascii="Arial" w:hAnsi="Arial" w:cs="Arial"/>
        </w:rPr>
        <w:t>решения Совета депутатов городского поселения Воскресенск Воскресенского муниципального района Московской области</w:t>
      </w:r>
      <w:r w:rsidRPr="000722C9">
        <w:rPr>
          <w:rFonts w:ascii="Arial" w:hAnsi="Arial" w:cs="Arial"/>
        </w:rPr>
        <w:t xml:space="preserve"> «Об исполнении бюджета городского поселения Воскресенск Воскресенского муниципального района Московской области за 201</w:t>
      </w:r>
      <w:r w:rsidR="005F2A9F" w:rsidRPr="000722C9">
        <w:rPr>
          <w:rFonts w:ascii="Arial" w:hAnsi="Arial" w:cs="Arial"/>
        </w:rPr>
        <w:t>8</w:t>
      </w:r>
      <w:r w:rsidRPr="000722C9">
        <w:rPr>
          <w:rFonts w:ascii="Arial" w:hAnsi="Arial" w:cs="Arial"/>
        </w:rPr>
        <w:t xml:space="preserve"> год» (Прилагается).</w:t>
      </w:r>
    </w:p>
    <w:p w:rsidR="003B07EF" w:rsidRPr="000722C9" w:rsidRDefault="003B07EF" w:rsidP="003E2A57">
      <w:pPr>
        <w:ind w:left="-426" w:right="-92" w:firstLine="709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>2.</w:t>
      </w:r>
      <w:r w:rsidRPr="000722C9">
        <w:rPr>
          <w:rFonts w:ascii="Arial" w:hAnsi="Arial" w:cs="Arial"/>
        </w:rPr>
        <w:tab/>
      </w:r>
      <w:r w:rsidR="004B4435" w:rsidRPr="000722C9">
        <w:rPr>
          <w:rFonts w:ascii="Arial" w:hAnsi="Arial" w:cs="Arial"/>
        </w:rPr>
        <w:t>Назначить</w:t>
      </w:r>
      <w:r w:rsidRPr="000722C9">
        <w:rPr>
          <w:rFonts w:ascii="Arial" w:hAnsi="Arial" w:cs="Arial"/>
        </w:rPr>
        <w:t xml:space="preserve"> публичные слушания по </w:t>
      </w:r>
      <w:r w:rsidR="004B4435" w:rsidRPr="000722C9">
        <w:rPr>
          <w:rFonts w:ascii="Arial" w:hAnsi="Arial" w:cs="Arial"/>
        </w:rPr>
        <w:t xml:space="preserve">теме: </w:t>
      </w:r>
      <w:r w:rsidRPr="000722C9">
        <w:rPr>
          <w:rFonts w:ascii="Arial" w:hAnsi="Arial" w:cs="Arial"/>
        </w:rPr>
        <w:t>«</w:t>
      </w:r>
      <w:r w:rsidR="003623FC" w:rsidRPr="000722C9">
        <w:rPr>
          <w:rFonts w:ascii="Arial" w:hAnsi="Arial" w:cs="Arial"/>
        </w:rPr>
        <w:t>О</w:t>
      </w:r>
      <w:r w:rsidRPr="000722C9">
        <w:rPr>
          <w:rFonts w:ascii="Arial" w:hAnsi="Arial" w:cs="Arial"/>
        </w:rPr>
        <w:t>б исполнении бюджета городского поселения Воскресенск Воскресенского муниципального района Московской области за 201</w:t>
      </w:r>
      <w:r w:rsidR="005F2A9F" w:rsidRPr="000722C9">
        <w:rPr>
          <w:rFonts w:ascii="Arial" w:hAnsi="Arial" w:cs="Arial"/>
        </w:rPr>
        <w:t>8</w:t>
      </w:r>
      <w:r w:rsidRPr="000722C9">
        <w:rPr>
          <w:rFonts w:ascii="Arial" w:hAnsi="Arial" w:cs="Arial"/>
        </w:rPr>
        <w:t xml:space="preserve"> год» на </w:t>
      </w:r>
      <w:r w:rsidR="003552ED" w:rsidRPr="000722C9">
        <w:rPr>
          <w:rFonts w:ascii="Arial" w:hAnsi="Arial" w:cs="Arial"/>
        </w:rPr>
        <w:t>11</w:t>
      </w:r>
      <w:r w:rsidR="005F2A9F" w:rsidRPr="000722C9">
        <w:rPr>
          <w:rFonts w:ascii="Arial" w:hAnsi="Arial" w:cs="Arial"/>
        </w:rPr>
        <w:t xml:space="preserve"> апреля </w:t>
      </w:r>
      <w:r w:rsidRPr="000722C9">
        <w:rPr>
          <w:rFonts w:ascii="Arial" w:hAnsi="Arial" w:cs="Arial"/>
        </w:rPr>
        <w:t>201</w:t>
      </w:r>
      <w:r w:rsidR="005F2A9F" w:rsidRPr="000722C9">
        <w:rPr>
          <w:rFonts w:ascii="Arial" w:hAnsi="Arial" w:cs="Arial"/>
        </w:rPr>
        <w:t xml:space="preserve">9 года в </w:t>
      </w:r>
      <w:r w:rsidR="003552ED" w:rsidRPr="000722C9">
        <w:rPr>
          <w:rFonts w:ascii="Arial" w:hAnsi="Arial" w:cs="Arial"/>
        </w:rPr>
        <w:t>16-00</w:t>
      </w:r>
      <w:r w:rsidRPr="000722C9">
        <w:rPr>
          <w:rFonts w:ascii="Arial" w:hAnsi="Arial" w:cs="Arial"/>
        </w:rPr>
        <w:t xml:space="preserve"> часов по адресу: Московская область, г. Воскресенск, площадь Ленина д.3, 1 этаж, конференц-зал администрации.  </w:t>
      </w:r>
    </w:p>
    <w:p w:rsidR="003B07EF" w:rsidRPr="000722C9" w:rsidRDefault="003B07EF" w:rsidP="003E2A57">
      <w:pPr>
        <w:ind w:left="-426" w:right="-92" w:firstLine="709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>3.</w:t>
      </w:r>
      <w:r w:rsidRPr="000722C9">
        <w:rPr>
          <w:rFonts w:ascii="Arial" w:hAnsi="Arial" w:cs="Arial"/>
        </w:rPr>
        <w:tab/>
        <w:t>Назначить председательствующим на публичных слушаниях главу городского поселения Воскресенск Владовича А.С., секретарем – эксперта организационног</w:t>
      </w:r>
      <w:r w:rsidR="00EA541F" w:rsidRPr="000722C9">
        <w:rPr>
          <w:rFonts w:ascii="Arial" w:hAnsi="Arial" w:cs="Arial"/>
        </w:rPr>
        <w:t xml:space="preserve">о отдела </w:t>
      </w:r>
      <w:r w:rsidR="00EA541F" w:rsidRPr="000722C9">
        <w:rPr>
          <w:rFonts w:ascii="Arial" w:hAnsi="Arial" w:cs="Arial"/>
        </w:rPr>
        <w:lastRenderedPageBreak/>
        <w:t>управления по социальной</w:t>
      </w:r>
      <w:r w:rsidRPr="000722C9">
        <w:rPr>
          <w:rFonts w:ascii="Arial" w:hAnsi="Arial" w:cs="Arial"/>
        </w:rPr>
        <w:t xml:space="preserve"> </w:t>
      </w:r>
      <w:r w:rsidR="00E61FA3" w:rsidRPr="000722C9">
        <w:rPr>
          <w:rFonts w:ascii="Arial" w:hAnsi="Arial" w:cs="Arial"/>
        </w:rPr>
        <w:t>политике</w:t>
      </w:r>
      <w:r w:rsidRPr="000722C9">
        <w:rPr>
          <w:rFonts w:ascii="Arial" w:hAnsi="Arial" w:cs="Arial"/>
        </w:rPr>
        <w:t xml:space="preserve"> администрации городского поселения Воскресенск Шилкину О.В.</w:t>
      </w:r>
    </w:p>
    <w:p w:rsidR="003B07EF" w:rsidRPr="000722C9" w:rsidRDefault="003B07EF" w:rsidP="003E2A57">
      <w:pPr>
        <w:tabs>
          <w:tab w:val="left" w:pos="900"/>
        </w:tabs>
        <w:ind w:left="-426" w:right="-92" w:firstLine="709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>4.</w:t>
      </w:r>
      <w:r w:rsidRPr="000722C9">
        <w:rPr>
          <w:rFonts w:ascii="Arial" w:hAnsi="Arial" w:cs="Arial"/>
        </w:rPr>
        <w:tab/>
      </w:r>
      <w:r w:rsidR="005F2A9F" w:rsidRPr="000722C9">
        <w:rPr>
          <w:rFonts w:ascii="Arial" w:hAnsi="Arial" w:cs="Arial"/>
        </w:rPr>
        <w:t>Опубликовать настоящее решение в Воскресенской районной газете «Наше слово», за исключением проект</w:t>
      </w:r>
      <w:r w:rsidR="000722C9" w:rsidRPr="000722C9">
        <w:rPr>
          <w:rFonts w:ascii="Arial" w:hAnsi="Arial" w:cs="Arial"/>
        </w:rPr>
        <w:t>а</w:t>
      </w:r>
      <w:r w:rsidR="005F2A9F" w:rsidRPr="000722C9">
        <w:rPr>
          <w:rFonts w:ascii="Arial" w:hAnsi="Arial" w:cs="Arial"/>
        </w:rPr>
        <w:t xml:space="preserve"> решения Совета депутатов городского поселения Воскресенск Воскресенского муниципального района Московской области «Об исполнении бюджета городского поселения Воскресенск Воскресенского муниципального района Московской области за 2018 год» и опубликовать (разместить) полный текст настоящего решения на Официальном сайте Городского поселения Воскресенск (www.vosgoradmin.ru).</w:t>
      </w:r>
    </w:p>
    <w:p w:rsidR="003B07EF" w:rsidRPr="000722C9" w:rsidRDefault="003B07EF" w:rsidP="003E2A57">
      <w:pPr>
        <w:ind w:left="-426" w:right="-92" w:firstLine="540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>5.</w:t>
      </w:r>
      <w:r w:rsidRPr="000722C9">
        <w:rPr>
          <w:rFonts w:ascii="Arial" w:hAnsi="Arial" w:cs="Arial"/>
        </w:rPr>
        <w:tab/>
        <w:t xml:space="preserve">Контроль </w:t>
      </w:r>
      <w:r w:rsidR="000722C9" w:rsidRPr="000722C9">
        <w:rPr>
          <w:rFonts w:ascii="Arial" w:hAnsi="Arial" w:cs="Arial"/>
        </w:rPr>
        <w:t>за исполнением</w:t>
      </w:r>
      <w:r w:rsidRPr="000722C9"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администрации городского поселения Воскресенск Бондареву Е.А.</w:t>
      </w:r>
    </w:p>
    <w:p w:rsidR="003B07EF" w:rsidRPr="000722C9" w:rsidRDefault="003B07EF" w:rsidP="000722C9">
      <w:pPr>
        <w:ind w:left="-567" w:right="-234"/>
        <w:jc w:val="both"/>
        <w:rPr>
          <w:rFonts w:ascii="Arial" w:hAnsi="Arial" w:cs="Arial"/>
        </w:rPr>
      </w:pPr>
    </w:p>
    <w:p w:rsidR="003B07EF" w:rsidRPr="000722C9" w:rsidRDefault="003B07EF" w:rsidP="000722C9">
      <w:pPr>
        <w:ind w:left="-567" w:right="-234" w:firstLine="720"/>
        <w:jc w:val="both"/>
        <w:rPr>
          <w:rFonts w:ascii="Arial" w:hAnsi="Arial" w:cs="Arial"/>
        </w:rPr>
      </w:pPr>
    </w:p>
    <w:p w:rsidR="000722C9" w:rsidRPr="000722C9" w:rsidRDefault="000722C9" w:rsidP="000722C9">
      <w:pPr>
        <w:ind w:left="-567" w:right="-234" w:firstLine="720"/>
        <w:jc w:val="both"/>
        <w:rPr>
          <w:rFonts w:ascii="Arial" w:hAnsi="Arial" w:cs="Arial"/>
        </w:rPr>
      </w:pPr>
    </w:p>
    <w:p w:rsidR="000722C9" w:rsidRPr="000722C9" w:rsidRDefault="000722C9" w:rsidP="000722C9">
      <w:pPr>
        <w:ind w:left="-567" w:right="-234" w:firstLine="720"/>
        <w:jc w:val="both"/>
        <w:rPr>
          <w:rFonts w:ascii="Arial" w:hAnsi="Arial" w:cs="Arial"/>
        </w:rPr>
      </w:pPr>
    </w:p>
    <w:p w:rsidR="000722C9" w:rsidRPr="000722C9" w:rsidRDefault="000722C9" w:rsidP="000722C9">
      <w:pPr>
        <w:ind w:left="-567" w:right="-234" w:firstLine="720"/>
        <w:jc w:val="both"/>
        <w:rPr>
          <w:rFonts w:ascii="Arial" w:hAnsi="Arial" w:cs="Arial"/>
        </w:rPr>
      </w:pPr>
    </w:p>
    <w:p w:rsidR="000722C9" w:rsidRPr="000722C9" w:rsidRDefault="000722C9" w:rsidP="000722C9">
      <w:pPr>
        <w:ind w:left="-567" w:right="-234" w:firstLine="720"/>
        <w:jc w:val="both"/>
        <w:rPr>
          <w:rFonts w:ascii="Arial" w:hAnsi="Arial" w:cs="Arial"/>
        </w:rPr>
      </w:pPr>
    </w:p>
    <w:p w:rsidR="000722C9" w:rsidRPr="000722C9" w:rsidRDefault="000722C9" w:rsidP="000722C9">
      <w:pPr>
        <w:ind w:left="-567" w:right="-234" w:firstLine="720"/>
        <w:jc w:val="both"/>
        <w:rPr>
          <w:rFonts w:ascii="Arial" w:hAnsi="Arial" w:cs="Arial"/>
        </w:rPr>
      </w:pPr>
    </w:p>
    <w:p w:rsidR="003B07EF" w:rsidRPr="000722C9" w:rsidRDefault="003B07EF" w:rsidP="000722C9">
      <w:pPr>
        <w:ind w:left="-567" w:right="-234"/>
        <w:jc w:val="both"/>
        <w:rPr>
          <w:rFonts w:ascii="Arial" w:hAnsi="Arial" w:cs="Arial"/>
        </w:rPr>
      </w:pPr>
      <w:r w:rsidRPr="000722C9">
        <w:rPr>
          <w:rFonts w:ascii="Arial" w:hAnsi="Arial" w:cs="Arial"/>
        </w:rPr>
        <w:t xml:space="preserve">Глава городского поселения Воскресенск    </w:t>
      </w:r>
      <w:r w:rsidR="00EA541F" w:rsidRPr="000722C9">
        <w:rPr>
          <w:rFonts w:ascii="Arial" w:hAnsi="Arial" w:cs="Arial"/>
        </w:rPr>
        <w:t xml:space="preserve">   </w:t>
      </w:r>
      <w:r w:rsidRPr="000722C9">
        <w:rPr>
          <w:rFonts w:ascii="Arial" w:hAnsi="Arial" w:cs="Arial"/>
        </w:rPr>
        <w:t xml:space="preserve">                     А.С. Владович</w:t>
      </w:r>
    </w:p>
    <w:p w:rsidR="003B07EF" w:rsidRPr="000722C9" w:rsidRDefault="003B07EF" w:rsidP="000722C9">
      <w:pPr>
        <w:ind w:left="-567" w:right="-234" w:firstLine="720"/>
        <w:jc w:val="center"/>
        <w:rPr>
          <w:rFonts w:ascii="Arial" w:hAnsi="Arial" w:cs="Arial"/>
          <w:sz w:val="20"/>
          <w:szCs w:val="20"/>
        </w:rPr>
      </w:pPr>
    </w:p>
    <w:sectPr w:rsidR="003B07EF" w:rsidRPr="000722C9" w:rsidSect="00677C77">
      <w:pgSz w:w="12240" w:h="15840"/>
      <w:pgMar w:top="1276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0C"/>
    <w:rsid w:val="000722C9"/>
    <w:rsid w:val="00150C04"/>
    <w:rsid w:val="001807E8"/>
    <w:rsid w:val="003552ED"/>
    <w:rsid w:val="003623FC"/>
    <w:rsid w:val="003B07EF"/>
    <w:rsid w:val="003E2A57"/>
    <w:rsid w:val="004633EC"/>
    <w:rsid w:val="00474B43"/>
    <w:rsid w:val="004B4435"/>
    <w:rsid w:val="005F2A9F"/>
    <w:rsid w:val="00677C77"/>
    <w:rsid w:val="00955A0C"/>
    <w:rsid w:val="00997AEB"/>
    <w:rsid w:val="00B969AD"/>
    <w:rsid w:val="00D85328"/>
    <w:rsid w:val="00E61FA3"/>
    <w:rsid w:val="00E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B15B09-2FB0-4A94-844F-0D0FCC8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95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A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12</cp:revision>
  <cp:lastPrinted>2019-03-22T08:05:00Z</cp:lastPrinted>
  <dcterms:created xsi:type="dcterms:W3CDTF">2018-04-20T07:56:00Z</dcterms:created>
  <dcterms:modified xsi:type="dcterms:W3CDTF">2019-03-22T08:06:00Z</dcterms:modified>
</cp:coreProperties>
</file>