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94" w:rsidRPr="007A1B15" w:rsidRDefault="007A1B15">
      <w:pPr>
        <w:rPr>
          <w:rFonts w:ascii="Times New Roman" w:hAnsi="Times New Roman" w:cs="Times New Roman"/>
          <w:sz w:val="28"/>
          <w:szCs w:val="28"/>
        </w:rPr>
      </w:pPr>
      <w:r w:rsidRPr="007A1B15">
        <w:rPr>
          <w:rFonts w:ascii="Times New Roman" w:hAnsi="Times New Roman" w:cs="Times New Roman"/>
          <w:sz w:val="28"/>
          <w:szCs w:val="28"/>
        </w:rPr>
        <w:t>30 апреля 2019 года</w:t>
      </w:r>
      <w:r w:rsidR="00FC21B3">
        <w:rPr>
          <w:rFonts w:ascii="Times New Roman" w:hAnsi="Times New Roman" w:cs="Times New Roman"/>
          <w:sz w:val="28"/>
          <w:szCs w:val="28"/>
        </w:rPr>
        <w:t xml:space="preserve"> в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дминистрации городского поселения Воскресенск прошел семинар – презентация для работников администрации и директоров муниципальным учреждений </w:t>
      </w:r>
      <w:r w:rsidR="00FC21B3">
        <w:rPr>
          <w:rFonts w:ascii="Times New Roman" w:hAnsi="Times New Roman" w:cs="Times New Roman"/>
          <w:sz w:val="28"/>
          <w:szCs w:val="28"/>
        </w:rPr>
        <w:t>на темы: «Антикоррупционные стандарты в администрации и муниципальных учреждениях» и «Защита персональных данных».</w:t>
      </w:r>
    </w:p>
    <w:sectPr w:rsidR="00F46394" w:rsidRPr="007A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0E"/>
    <w:rsid w:val="007A1B15"/>
    <w:rsid w:val="00D3580E"/>
    <w:rsid w:val="00F46394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CFD66-76CF-48F9-BEC8-1EA1B46C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Burkova</dc:creator>
  <cp:keywords/>
  <dc:description/>
  <cp:lastModifiedBy>Burkova</cp:lastModifiedBy>
  <cp:revision>2</cp:revision>
  <dcterms:created xsi:type="dcterms:W3CDTF">2019-05-06T09:08:00Z</dcterms:created>
  <dcterms:modified xsi:type="dcterms:W3CDTF">2019-05-06T09:21:00Z</dcterms:modified>
</cp:coreProperties>
</file>