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3" w:rsidRDefault="00105533" w:rsidP="00CC0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915" w:rsidRPr="00E5399B" w:rsidRDefault="00CC0915" w:rsidP="00CC0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76E8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C0915" w:rsidRPr="002230DB" w:rsidRDefault="00CC0915" w:rsidP="00CC09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230DB">
        <w:rPr>
          <w:rFonts w:ascii="Arial" w:hAnsi="Arial" w:cs="Arial"/>
          <w:b/>
          <w:sz w:val="32"/>
          <w:szCs w:val="32"/>
        </w:rPr>
        <w:t>СОВЕТ ДЕПУТАТОВ</w:t>
      </w:r>
    </w:p>
    <w:p w:rsidR="00CC0915" w:rsidRPr="00B62734" w:rsidRDefault="00CC0915" w:rsidP="00CC0915">
      <w:pPr>
        <w:pStyle w:val="a4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муниципального образования</w:t>
      </w:r>
    </w:p>
    <w:p w:rsidR="00CC0915" w:rsidRPr="00B62734" w:rsidRDefault="00CC0915" w:rsidP="00CC0915">
      <w:pPr>
        <w:pStyle w:val="a4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«Городское поселение Воскресенск»</w:t>
      </w:r>
    </w:p>
    <w:p w:rsidR="00CC0915" w:rsidRPr="00B62734" w:rsidRDefault="00CC0915" w:rsidP="00CC0915">
      <w:pPr>
        <w:pStyle w:val="a4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CC0915" w:rsidRPr="00B62734" w:rsidRDefault="00CC0915" w:rsidP="00CC0915">
      <w:pPr>
        <w:pStyle w:val="a4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Московской области</w:t>
      </w:r>
    </w:p>
    <w:p w:rsidR="00CC0915" w:rsidRPr="00B62734" w:rsidRDefault="00CC0915" w:rsidP="00CC0915">
      <w:pPr>
        <w:pStyle w:val="a4"/>
        <w:rPr>
          <w:rFonts w:ascii="Arial" w:hAnsi="Arial" w:cs="Arial"/>
          <w:b/>
          <w:szCs w:val="32"/>
        </w:rPr>
      </w:pPr>
      <w:r w:rsidRPr="00B62734">
        <w:rPr>
          <w:rFonts w:ascii="Arial" w:hAnsi="Arial" w:cs="Arial"/>
          <w:b/>
          <w:szCs w:val="32"/>
        </w:rPr>
        <w:t>____________________________________________________</w:t>
      </w:r>
    </w:p>
    <w:p w:rsidR="00CC0915" w:rsidRDefault="00CC0915" w:rsidP="00CC0915">
      <w:pPr>
        <w:pStyle w:val="a4"/>
        <w:rPr>
          <w:rFonts w:ascii="Arial" w:hAnsi="Arial" w:cs="Arial"/>
          <w:b/>
          <w:bCs/>
          <w:sz w:val="28"/>
          <w:szCs w:val="28"/>
        </w:rPr>
      </w:pPr>
    </w:p>
    <w:p w:rsidR="00CC0915" w:rsidRPr="00B65CFD" w:rsidRDefault="00CC0915" w:rsidP="00CC0915">
      <w:pPr>
        <w:pStyle w:val="a4"/>
        <w:rPr>
          <w:rFonts w:ascii="Arial" w:hAnsi="Arial" w:cs="Arial"/>
          <w:b/>
          <w:bCs/>
          <w:sz w:val="28"/>
          <w:szCs w:val="28"/>
        </w:rPr>
      </w:pPr>
      <w:proofErr w:type="gramStart"/>
      <w:r w:rsidRPr="00B65CFD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Е</w:t>
      </w:r>
    </w:p>
    <w:p w:rsidR="00CC0915" w:rsidRPr="00A20129" w:rsidRDefault="00CC0915" w:rsidP="00CC0915">
      <w:pPr>
        <w:pStyle w:val="a4"/>
        <w:rPr>
          <w:rFonts w:ascii="Arial" w:hAnsi="Arial" w:cs="Arial"/>
          <w:b/>
          <w:bCs/>
          <w:sz w:val="16"/>
          <w:szCs w:val="16"/>
        </w:rPr>
      </w:pPr>
    </w:p>
    <w:p w:rsidR="00CC0915" w:rsidRPr="00721725" w:rsidRDefault="00CC0915" w:rsidP="00CC0915">
      <w:pPr>
        <w:pStyle w:val="a6"/>
        <w:rPr>
          <w:spacing w:val="40"/>
          <w:sz w:val="32"/>
          <w:szCs w:val="32"/>
        </w:rPr>
      </w:pPr>
      <w:r w:rsidRPr="00721725">
        <w:rPr>
          <w:rFonts w:ascii="Arial" w:hAnsi="Arial" w:cs="Arial"/>
          <w:szCs w:val="28"/>
        </w:rPr>
        <w:t xml:space="preserve">от </w:t>
      </w:r>
      <w:r w:rsidR="00376E83">
        <w:rPr>
          <w:rFonts w:ascii="Arial" w:hAnsi="Arial" w:cs="Arial"/>
          <w:szCs w:val="28"/>
          <w:u w:val="single"/>
        </w:rPr>
        <w:t>30.01.2015г.</w:t>
      </w:r>
      <w:r w:rsidRPr="00721725">
        <w:rPr>
          <w:rFonts w:ascii="Arial" w:hAnsi="Arial" w:cs="Arial"/>
          <w:szCs w:val="28"/>
        </w:rPr>
        <w:t xml:space="preserve"> </w:t>
      </w:r>
      <w:r w:rsidRPr="00721725">
        <w:rPr>
          <w:rFonts w:ascii="Arial" w:hAnsi="Arial" w:cs="Arial"/>
          <w:bCs/>
          <w:szCs w:val="28"/>
        </w:rPr>
        <w:t xml:space="preserve">№ </w:t>
      </w:r>
      <w:r w:rsidR="00376E83">
        <w:rPr>
          <w:rFonts w:ascii="Arial" w:hAnsi="Arial" w:cs="Arial"/>
          <w:bCs/>
          <w:szCs w:val="28"/>
          <w:u w:val="single"/>
        </w:rPr>
        <w:t>66/7</w:t>
      </w:r>
      <w:r w:rsidRPr="00721725">
        <w:t xml:space="preserve">                                                                                                                                       </w:t>
      </w: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Положения о постоянных депутатских комиссиях Совета депутатов городского поселения Воскресенск Воскресенского муниципального района Московской области</w:t>
      </w:r>
    </w:p>
    <w:p w:rsidR="002906F5" w:rsidRPr="005C63E2" w:rsidRDefault="002906F5" w:rsidP="00CC0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915" w:rsidRPr="00675320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5320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675320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32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75320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6753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5320">
        <w:rPr>
          <w:rFonts w:ascii="Arial" w:hAnsi="Arial" w:cs="Arial"/>
          <w:sz w:val="24"/>
          <w:szCs w:val="24"/>
        </w:rPr>
        <w:t xml:space="preserve">городского поселения </w:t>
      </w:r>
      <w:r w:rsidR="002906F5" w:rsidRPr="00675320">
        <w:rPr>
          <w:rFonts w:ascii="Arial" w:hAnsi="Arial" w:cs="Arial"/>
          <w:sz w:val="24"/>
          <w:szCs w:val="24"/>
        </w:rPr>
        <w:t>Воскресенск</w:t>
      </w:r>
      <w:r w:rsidRPr="00675320">
        <w:rPr>
          <w:rFonts w:ascii="Arial" w:hAnsi="Arial" w:cs="Arial"/>
          <w:sz w:val="24"/>
          <w:szCs w:val="24"/>
        </w:rPr>
        <w:t xml:space="preserve">, Совет депутатов </w:t>
      </w:r>
      <w:r w:rsidR="002906F5" w:rsidRPr="00675320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Pr="00675320">
        <w:rPr>
          <w:rFonts w:ascii="Arial" w:hAnsi="Arial" w:cs="Arial"/>
          <w:sz w:val="24"/>
          <w:szCs w:val="24"/>
        </w:rPr>
        <w:t>решил:</w:t>
      </w:r>
    </w:p>
    <w:p w:rsidR="00CC0915" w:rsidRPr="00675320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5320">
        <w:rPr>
          <w:rFonts w:ascii="Arial" w:hAnsi="Arial" w:cs="Arial"/>
          <w:sz w:val="24"/>
          <w:szCs w:val="24"/>
        </w:rPr>
        <w:t xml:space="preserve">1. Утвердить </w:t>
      </w:r>
      <w:hyperlink w:anchor="Par31" w:history="1">
        <w:r w:rsidRPr="00675320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675320">
        <w:rPr>
          <w:rFonts w:ascii="Arial" w:hAnsi="Arial" w:cs="Arial"/>
          <w:sz w:val="24"/>
          <w:szCs w:val="24"/>
        </w:rPr>
        <w:t xml:space="preserve"> о постоянных депутатских комиссиях Совета депутатов городского поселения </w:t>
      </w:r>
      <w:r w:rsidR="002906F5" w:rsidRPr="00675320">
        <w:rPr>
          <w:rFonts w:ascii="Arial" w:hAnsi="Arial" w:cs="Arial"/>
          <w:sz w:val="24"/>
          <w:szCs w:val="24"/>
        </w:rPr>
        <w:t xml:space="preserve">Воскресенск </w:t>
      </w:r>
      <w:r w:rsidRPr="00675320">
        <w:rPr>
          <w:rFonts w:ascii="Arial" w:hAnsi="Arial" w:cs="Arial"/>
          <w:sz w:val="24"/>
          <w:szCs w:val="24"/>
        </w:rPr>
        <w:t>(прилагается).</w:t>
      </w:r>
    </w:p>
    <w:p w:rsidR="00CC0915" w:rsidRPr="00675320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5320">
        <w:rPr>
          <w:rFonts w:ascii="Arial" w:hAnsi="Arial" w:cs="Arial"/>
          <w:sz w:val="24"/>
          <w:szCs w:val="24"/>
        </w:rPr>
        <w:t>2. Настоящее решение вступает в силу со дня его принятия.</w:t>
      </w:r>
    </w:p>
    <w:p w:rsidR="00CC0915" w:rsidRPr="00675320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53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5320">
        <w:rPr>
          <w:rFonts w:ascii="Arial" w:hAnsi="Arial" w:cs="Arial"/>
          <w:sz w:val="24"/>
          <w:szCs w:val="24"/>
        </w:rPr>
        <w:t>Разместить</w:t>
      </w:r>
      <w:proofErr w:type="gramEnd"/>
      <w:r w:rsidRPr="00675320">
        <w:rPr>
          <w:rFonts w:ascii="Arial" w:hAnsi="Arial" w:cs="Arial"/>
          <w:sz w:val="24"/>
          <w:szCs w:val="24"/>
        </w:rPr>
        <w:t xml:space="preserve"> данное решение на официальном Интернет-сайте городского поселения</w:t>
      </w:r>
      <w:r w:rsidR="002906F5" w:rsidRPr="00675320">
        <w:rPr>
          <w:rFonts w:ascii="Arial" w:hAnsi="Arial" w:cs="Arial"/>
          <w:sz w:val="24"/>
          <w:szCs w:val="24"/>
        </w:rPr>
        <w:t xml:space="preserve"> Воскресенск</w:t>
      </w:r>
      <w:r w:rsidRPr="00675320">
        <w:rPr>
          <w:rFonts w:ascii="Arial" w:hAnsi="Arial" w:cs="Arial"/>
          <w:sz w:val="24"/>
          <w:szCs w:val="24"/>
        </w:rPr>
        <w:t>.</w:t>
      </w:r>
    </w:p>
    <w:p w:rsidR="00CC0915" w:rsidRPr="00675320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532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753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532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законности, местному самоуправлению и вопросам работы Совета депутатов Махина А.Д.</w:t>
      </w:r>
    </w:p>
    <w:p w:rsidR="00CC0915" w:rsidRPr="00691058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915" w:rsidRPr="00691058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915" w:rsidRPr="00691058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915" w:rsidRPr="00691058" w:rsidRDefault="00CC0915" w:rsidP="00CC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05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C0915" w:rsidRPr="00691058" w:rsidRDefault="00CC0915" w:rsidP="00CC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058"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                             Ю.Н. </w:t>
      </w:r>
      <w:proofErr w:type="spellStart"/>
      <w:r w:rsidRPr="00691058">
        <w:rPr>
          <w:rFonts w:ascii="Arial" w:hAnsi="Arial" w:cs="Arial"/>
          <w:sz w:val="24"/>
          <w:szCs w:val="24"/>
        </w:rPr>
        <w:t>Райхман</w:t>
      </w:r>
      <w:proofErr w:type="spellEnd"/>
    </w:p>
    <w:p w:rsidR="00CC0915" w:rsidRPr="00410ECC" w:rsidRDefault="00CC0915" w:rsidP="00CC0915">
      <w:pPr>
        <w:rPr>
          <w:rFonts w:ascii="Arial" w:hAnsi="Arial" w:cs="Arial"/>
          <w:sz w:val="24"/>
          <w:szCs w:val="24"/>
        </w:rPr>
      </w:pPr>
    </w:p>
    <w:p w:rsidR="00CC0915" w:rsidRDefault="00CC0915" w:rsidP="00CC0915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675BA" w:rsidRPr="008A0618" w:rsidRDefault="008A0618" w:rsidP="008A061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 Воскресенск</w:t>
      </w:r>
      <w:r>
        <w:rPr>
          <w:rFonts w:ascii="Arial" w:hAnsi="Arial" w:cs="Arial"/>
          <w:sz w:val="24"/>
          <w:szCs w:val="24"/>
        </w:rPr>
        <w:tab/>
        <w:t>А.В. Квардаков</w:t>
      </w: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0D73" w:rsidRDefault="00D40D73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0" w:name="Par25"/>
      <w:bookmarkEnd w:id="0"/>
      <w:r w:rsidRPr="00AD5B8F">
        <w:rPr>
          <w:rFonts w:ascii="Arial" w:hAnsi="Arial" w:cs="Arial"/>
        </w:rPr>
        <w:lastRenderedPageBreak/>
        <w:t>Утверждено</w:t>
      </w: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D5B8F">
        <w:rPr>
          <w:rFonts w:ascii="Arial" w:hAnsi="Arial" w:cs="Arial"/>
        </w:rPr>
        <w:t>решением Совета депутатов</w:t>
      </w: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D5B8F">
        <w:rPr>
          <w:rFonts w:ascii="Arial" w:hAnsi="Arial" w:cs="Arial"/>
        </w:rPr>
        <w:t xml:space="preserve">городского поселения </w:t>
      </w:r>
      <w:r w:rsidR="005C1070" w:rsidRPr="00AD5B8F">
        <w:rPr>
          <w:rFonts w:ascii="Arial" w:hAnsi="Arial" w:cs="Arial"/>
        </w:rPr>
        <w:t>Воскресенск</w:t>
      </w: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5BA" w:rsidRPr="00B36DF9" w:rsidRDefault="00B36DF9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</w:t>
      </w:r>
      <w:r w:rsidRPr="00B36DF9">
        <w:rPr>
          <w:rFonts w:ascii="Arial" w:hAnsi="Arial" w:cs="Arial"/>
          <w:u w:val="single"/>
        </w:rPr>
        <w:t>30.01.2015</w:t>
      </w:r>
      <w:r w:rsidR="005C1070" w:rsidRPr="00B36DF9">
        <w:rPr>
          <w:rFonts w:ascii="Arial" w:hAnsi="Arial" w:cs="Arial"/>
          <w:u w:val="single"/>
        </w:rPr>
        <w:t>г.</w:t>
      </w:r>
      <w:r>
        <w:rPr>
          <w:rFonts w:ascii="Arial" w:hAnsi="Arial" w:cs="Arial"/>
        </w:rPr>
        <w:t xml:space="preserve"> N </w:t>
      </w:r>
      <w:r w:rsidRPr="00B36DF9">
        <w:rPr>
          <w:rFonts w:ascii="Arial" w:hAnsi="Arial" w:cs="Arial"/>
          <w:u w:val="single"/>
        </w:rPr>
        <w:t>66/7</w:t>
      </w: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1"/>
      <w:bookmarkEnd w:id="1"/>
      <w:r w:rsidRPr="005C107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070">
        <w:rPr>
          <w:rFonts w:ascii="Arial" w:hAnsi="Arial" w:cs="Arial"/>
          <w:b/>
          <w:bCs/>
          <w:sz w:val="24"/>
          <w:szCs w:val="24"/>
        </w:rPr>
        <w:t>О ПОСТОЯННЫХ ДЕПУТАТСКИХ КОМИССИЯХ СОВЕТА ДЕПУТАТОВ</w:t>
      </w: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070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r w:rsidR="005C1070" w:rsidRPr="005C1070">
        <w:rPr>
          <w:rFonts w:ascii="Arial" w:hAnsi="Arial" w:cs="Arial"/>
          <w:b/>
          <w:bCs/>
          <w:sz w:val="24"/>
          <w:szCs w:val="24"/>
        </w:rPr>
        <w:t>В</w:t>
      </w:r>
      <w:r w:rsidR="005C1070">
        <w:rPr>
          <w:rFonts w:ascii="Arial" w:hAnsi="Arial" w:cs="Arial"/>
          <w:b/>
          <w:bCs/>
          <w:sz w:val="24"/>
          <w:szCs w:val="24"/>
        </w:rPr>
        <w:t>ОСКРЕСЕНСК</w:t>
      </w: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Настоящее Положение определяет статус и порядок </w:t>
      </w:r>
      <w:proofErr w:type="gramStart"/>
      <w:r w:rsidRPr="00942E37">
        <w:rPr>
          <w:rFonts w:ascii="Arial" w:hAnsi="Arial" w:cs="Arial"/>
          <w:sz w:val="24"/>
          <w:szCs w:val="24"/>
        </w:rPr>
        <w:t>деятельности постоянных депутатских комиссий Совета депутатов городского поселения</w:t>
      </w:r>
      <w:proofErr w:type="gramEnd"/>
      <w:r w:rsidRPr="00942E37">
        <w:rPr>
          <w:rFonts w:ascii="Arial" w:hAnsi="Arial" w:cs="Arial"/>
          <w:sz w:val="24"/>
          <w:szCs w:val="24"/>
        </w:rPr>
        <w:t xml:space="preserve"> </w:t>
      </w:r>
      <w:r w:rsidR="00AD5B8F" w:rsidRPr="00942E37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(далее - Совет депутатов).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7"/>
      <w:bookmarkEnd w:id="2"/>
      <w:r w:rsidRPr="00942E37">
        <w:rPr>
          <w:rFonts w:ascii="Arial" w:hAnsi="Arial" w:cs="Arial"/>
          <w:sz w:val="24"/>
          <w:szCs w:val="24"/>
        </w:rPr>
        <w:t>1. Общие положения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42E37">
        <w:rPr>
          <w:rFonts w:ascii="Arial" w:hAnsi="Arial" w:cs="Arial"/>
          <w:sz w:val="24"/>
          <w:szCs w:val="24"/>
        </w:rPr>
        <w:t xml:space="preserve">В соответствии с </w:t>
      </w:r>
      <w:r w:rsidR="00F43D45">
        <w:rPr>
          <w:rFonts w:ascii="Arial" w:hAnsi="Arial" w:cs="Arial"/>
          <w:sz w:val="24"/>
          <w:szCs w:val="24"/>
        </w:rPr>
        <w:t xml:space="preserve">Регламентом Совета депутатов городского поселения </w:t>
      </w:r>
      <w:r w:rsidR="003F0329">
        <w:rPr>
          <w:rFonts w:ascii="Arial" w:hAnsi="Arial" w:cs="Arial"/>
          <w:sz w:val="24"/>
          <w:szCs w:val="24"/>
        </w:rPr>
        <w:t xml:space="preserve">Воскресенск, </w:t>
      </w:r>
      <w:hyperlink r:id="rId8" w:history="1">
        <w:r w:rsidRPr="00942E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942E37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EA390E" w:rsidRPr="00942E37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постоянные депутатские комиссии (далее - комиссии) образуются Советом депутатов для предварительного рассмотрения и подготовки вопросов, относящихся к ведению Совета депутатов, разработки заключений и предложений по соответствующим разделам проекта бюджета и программы социально-экономического развития городского поселения</w:t>
      </w:r>
      <w:r w:rsidR="00EA390E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>, осуществления в пределах своих полномочий контроля за исполнением бюджета городского поселения</w:t>
      </w:r>
      <w:r w:rsidR="00EA390E" w:rsidRPr="00942E37">
        <w:rPr>
          <w:rFonts w:ascii="Arial" w:hAnsi="Arial" w:cs="Arial"/>
          <w:sz w:val="24"/>
          <w:szCs w:val="24"/>
        </w:rPr>
        <w:t xml:space="preserve"> Воскресенск</w:t>
      </w:r>
      <w:proofErr w:type="gramEnd"/>
      <w:r w:rsidRPr="00942E37">
        <w:rPr>
          <w:rFonts w:ascii="Arial" w:hAnsi="Arial" w:cs="Arial"/>
          <w:sz w:val="24"/>
          <w:szCs w:val="24"/>
        </w:rPr>
        <w:t>, соблюдением установленного порядка подготовки и рассмотрения проекта годового бюджета городского поселения</w:t>
      </w:r>
      <w:r w:rsidR="00EA390E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 xml:space="preserve">, отчета о его исполнении, а также в целях </w:t>
      </w:r>
      <w:proofErr w:type="gramStart"/>
      <w:r w:rsidRPr="00942E37">
        <w:rPr>
          <w:rFonts w:ascii="Arial" w:hAnsi="Arial" w:cs="Arial"/>
          <w:sz w:val="24"/>
          <w:szCs w:val="24"/>
        </w:rPr>
        <w:t>контроля за</w:t>
      </w:r>
      <w:proofErr w:type="gramEnd"/>
      <w:r w:rsidRPr="00942E37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365BED">
        <w:rPr>
          <w:rFonts w:ascii="Arial" w:hAnsi="Arial" w:cs="Arial"/>
          <w:sz w:val="24"/>
          <w:szCs w:val="24"/>
        </w:rPr>
        <w:t xml:space="preserve"> городского поселения Воскресенск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1.2. Совет депутатов формирует постоянные депутатские комиссии из своего состава на срок полномочий Совета депутатов данного созыва на основании волеизъявления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Каждый депутат обязан принимать участие в работе не менее чем одной из постоянных депутатских комиссий с правом решающего голоса, если он утвержден в их составе решением Совета депутатов.</w:t>
      </w:r>
      <w:r w:rsidR="00365BED">
        <w:rPr>
          <w:rFonts w:ascii="Arial" w:hAnsi="Arial" w:cs="Arial"/>
          <w:sz w:val="24"/>
          <w:szCs w:val="24"/>
        </w:rPr>
        <w:t xml:space="preserve"> Депутат не может состоять одновременно более чем в двух постоянных комиссиях.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1.3. В течение срока своих полномочий Совет депутатов может преобразовывать действующие комиссии, образовывать новые постоянные депутатские комиссии и вносить изменения в состав комиссий.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1.4. Комиссии в своей деятельности руководствуются федеральным законодательством, законодательством Московской области, </w:t>
      </w:r>
      <w:hyperlink r:id="rId9" w:history="1">
        <w:r w:rsidRPr="00942E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942E37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C09F4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>, настоящим Положением.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1.5. Комиссии строят свою работу на основе коллективного, свободного, открытого обсуждения вопросов, гласности, коллегиальности и ответственности за принимаемые решения.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1.6. Комиссии ответственны перед Советом депутатов и ему подотчетны. Деятельность постоянных </w:t>
      </w:r>
      <w:r w:rsidR="00365BED">
        <w:rPr>
          <w:rFonts w:ascii="Arial" w:hAnsi="Arial" w:cs="Arial"/>
          <w:sz w:val="24"/>
          <w:szCs w:val="24"/>
        </w:rPr>
        <w:t>депутатских комиссий контролирует и координируе</w:t>
      </w:r>
      <w:r w:rsidRPr="00942E37">
        <w:rPr>
          <w:rFonts w:ascii="Arial" w:hAnsi="Arial" w:cs="Arial"/>
          <w:sz w:val="24"/>
          <w:szCs w:val="24"/>
        </w:rPr>
        <w:t>т председатель Сов</w:t>
      </w:r>
      <w:r w:rsidR="00365BED">
        <w:rPr>
          <w:rFonts w:ascii="Arial" w:hAnsi="Arial" w:cs="Arial"/>
          <w:sz w:val="24"/>
          <w:szCs w:val="24"/>
        </w:rPr>
        <w:t>ета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1.7. В своей работе комиссии взаимодействуют с другими депутатскими комиссиями, государственными органами, органами местного самоуправления, общественными объединениями, населением.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9"/>
      <w:bookmarkEnd w:id="3"/>
      <w:r w:rsidRPr="00942E37">
        <w:rPr>
          <w:rFonts w:ascii="Arial" w:hAnsi="Arial" w:cs="Arial"/>
          <w:sz w:val="24"/>
          <w:szCs w:val="24"/>
        </w:rPr>
        <w:t>2. Порядок образования и состав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постоянных депутатских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2.1. Перечень постоянных депутатских комиссий, председа</w:t>
      </w:r>
      <w:r w:rsidR="00365BED">
        <w:rPr>
          <w:rFonts w:ascii="Arial" w:hAnsi="Arial" w:cs="Arial"/>
          <w:sz w:val="24"/>
          <w:szCs w:val="24"/>
        </w:rPr>
        <w:t>тели</w:t>
      </w:r>
      <w:r w:rsidRPr="00942E37">
        <w:rPr>
          <w:rFonts w:ascii="Arial" w:hAnsi="Arial" w:cs="Arial"/>
          <w:sz w:val="24"/>
          <w:szCs w:val="24"/>
        </w:rPr>
        <w:t xml:space="preserve"> комиссий, численный и персональный состав комиссий утверждаются решением Совета депутатов на основании предложений депутатов.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675BA" w:rsidRPr="00942E37">
        <w:rPr>
          <w:rFonts w:ascii="Arial" w:hAnsi="Arial" w:cs="Arial"/>
          <w:sz w:val="24"/>
          <w:szCs w:val="24"/>
        </w:rPr>
        <w:t>. Перечень постоянных депутатских комиссий должен быть сформирован и утвержден не позднее 30 дней со дня первого заседания Совета депутатов нового созыва.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675BA" w:rsidRPr="00942E37">
        <w:rPr>
          <w:rFonts w:ascii="Arial" w:hAnsi="Arial" w:cs="Arial"/>
          <w:sz w:val="24"/>
          <w:szCs w:val="24"/>
        </w:rPr>
        <w:t>. Председатели комиссий избираются из состава комиссии большинством голосов от утвержденного состава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При необходимости по предложению председателя комиссии избирается из ее состава заместитель председателя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2.</w:t>
      </w:r>
      <w:r w:rsidR="005B4946">
        <w:rPr>
          <w:rFonts w:ascii="Arial" w:hAnsi="Arial" w:cs="Arial"/>
          <w:sz w:val="24"/>
          <w:szCs w:val="24"/>
        </w:rPr>
        <w:t>4</w:t>
      </w:r>
      <w:r w:rsidRPr="00942E37">
        <w:rPr>
          <w:rFonts w:ascii="Arial" w:hAnsi="Arial" w:cs="Arial"/>
          <w:sz w:val="24"/>
          <w:szCs w:val="24"/>
        </w:rPr>
        <w:t>. Полномочия председателя комиссии могут быть прекращены досрочно решением Совета депутатов по его просьбе при неудовлетворительной оценке результатов работы комиссии на основании ежегодного отчета председателя комисс</w:t>
      </w:r>
      <w:proofErr w:type="gramStart"/>
      <w:r w:rsidRPr="00942E37">
        <w:rPr>
          <w:rFonts w:ascii="Arial" w:hAnsi="Arial" w:cs="Arial"/>
          <w:sz w:val="24"/>
          <w:szCs w:val="24"/>
        </w:rPr>
        <w:t>ии о ее</w:t>
      </w:r>
      <w:proofErr w:type="gramEnd"/>
      <w:r w:rsidRPr="00942E37">
        <w:rPr>
          <w:rFonts w:ascii="Arial" w:hAnsi="Arial" w:cs="Arial"/>
          <w:sz w:val="24"/>
          <w:szCs w:val="24"/>
        </w:rPr>
        <w:t xml:space="preserve"> деятельности, а также в связи с обстоятельствами, делающими невозможным выполнение им своих обязанностей.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Председатель комиссии может быть переизбран по его просьбе в связи с обстоятельствами, делающими невозможным исполнение им своих обязанностей, или по предложению не менее пятидесяти процентов от числа членов комиссии.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9675BA" w:rsidRPr="00942E37">
        <w:rPr>
          <w:rFonts w:ascii="Arial" w:hAnsi="Arial" w:cs="Arial"/>
          <w:sz w:val="24"/>
          <w:szCs w:val="24"/>
        </w:rPr>
        <w:t>. Постоянная депутатская комиссия должна состоять не менее чем из трех депутатов. Участие в работе комиссий является обязательной формой деятельности депутата.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Заседание постоянной депутатской комиссии является правомочным, если на нем присутствует не менее </w:t>
      </w:r>
      <w:r w:rsidR="00D61DA4">
        <w:rPr>
          <w:rFonts w:ascii="Arial" w:hAnsi="Arial" w:cs="Arial"/>
          <w:sz w:val="24"/>
          <w:szCs w:val="24"/>
        </w:rPr>
        <w:t>половины</w:t>
      </w:r>
      <w:r w:rsidRPr="00942E37">
        <w:rPr>
          <w:rFonts w:ascii="Arial" w:hAnsi="Arial" w:cs="Arial"/>
          <w:sz w:val="24"/>
          <w:szCs w:val="24"/>
        </w:rPr>
        <w:t xml:space="preserve"> членов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Депутат вправе принимать участие в работе любой комиссии с правом совещательного голоса.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9675BA" w:rsidRPr="00942E37">
        <w:rPr>
          <w:rFonts w:ascii="Arial" w:hAnsi="Arial" w:cs="Arial"/>
          <w:sz w:val="24"/>
          <w:szCs w:val="24"/>
        </w:rPr>
        <w:t>. Любой член комиссии может быть выведен из ее состава на основании личного заявления, а также по представлению председателя комиссии или его заместителя в связи с систематическим неучастием в работе данной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Решение о выходе или выведении члена комиссии из ее состава принимается Советом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8"/>
      <w:bookmarkEnd w:id="4"/>
      <w:r w:rsidRPr="00942E37">
        <w:rPr>
          <w:rFonts w:ascii="Arial" w:hAnsi="Arial" w:cs="Arial"/>
          <w:sz w:val="24"/>
          <w:szCs w:val="24"/>
        </w:rPr>
        <w:t>3. Общие принципы работы постоянных депутатских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3.1. Комиссии осуществляют свою деятельность в соот</w:t>
      </w:r>
      <w:r w:rsidR="00365BED">
        <w:rPr>
          <w:rFonts w:ascii="Arial" w:hAnsi="Arial" w:cs="Arial"/>
          <w:sz w:val="24"/>
          <w:szCs w:val="24"/>
        </w:rPr>
        <w:t xml:space="preserve">ветствии с утвержденным  планом </w:t>
      </w:r>
      <w:r w:rsidRPr="00942E37">
        <w:rPr>
          <w:rFonts w:ascii="Arial" w:hAnsi="Arial" w:cs="Arial"/>
          <w:sz w:val="24"/>
          <w:szCs w:val="24"/>
        </w:rPr>
        <w:t xml:space="preserve">работы Совета депутатов, содержащим перечень вопросов, подлежащих рассмотрению. График заседаний комиссий с участием главы городского поселения </w:t>
      </w:r>
      <w:r w:rsidR="00BA3C53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(его представителей), руководителей структур администрации городского поселения </w:t>
      </w:r>
      <w:r w:rsidR="00BA3C53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, </w:t>
      </w:r>
      <w:r w:rsidR="00895E18">
        <w:rPr>
          <w:rFonts w:ascii="Arial" w:hAnsi="Arial" w:cs="Arial"/>
          <w:sz w:val="24"/>
          <w:szCs w:val="24"/>
        </w:rPr>
        <w:t xml:space="preserve">руководителей администрации Воскресенского муниципального района (представителей администрации) </w:t>
      </w:r>
      <w:r w:rsidRPr="00942E37">
        <w:rPr>
          <w:rFonts w:ascii="Arial" w:hAnsi="Arial" w:cs="Arial"/>
          <w:sz w:val="24"/>
          <w:szCs w:val="24"/>
        </w:rPr>
        <w:t xml:space="preserve">руководителей муниципальных </w:t>
      </w:r>
      <w:r w:rsidR="00BA3C53">
        <w:rPr>
          <w:rFonts w:ascii="Arial" w:hAnsi="Arial" w:cs="Arial"/>
          <w:sz w:val="24"/>
          <w:szCs w:val="24"/>
        </w:rPr>
        <w:t>учреждений</w:t>
      </w:r>
      <w:r w:rsidRPr="00942E37">
        <w:rPr>
          <w:rFonts w:ascii="Arial" w:hAnsi="Arial" w:cs="Arial"/>
          <w:sz w:val="24"/>
          <w:szCs w:val="24"/>
        </w:rPr>
        <w:t xml:space="preserve">, организаций, </w:t>
      </w:r>
      <w:r w:rsidR="00BA3C53">
        <w:rPr>
          <w:rFonts w:ascii="Arial" w:hAnsi="Arial" w:cs="Arial"/>
          <w:sz w:val="24"/>
          <w:szCs w:val="24"/>
        </w:rPr>
        <w:t xml:space="preserve">учреждений </w:t>
      </w:r>
      <w:r w:rsidRPr="00942E37">
        <w:rPr>
          <w:rFonts w:ascii="Arial" w:hAnsi="Arial" w:cs="Arial"/>
          <w:sz w:val="24"/>
          <w:szCs w:val="24"/>
        </w:rPr>
        <w:t xml:space="preserve">утверждается председателем Совета депутатов, согласовывается с главой городского поселения </w:t>
      </w:r>
      <w:r w:rsidR="00BA3C53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и рассылается заинтересованным лицам.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3.2. Заседания постоянных депутатских комиссий проводятся</w:t>
      </w:r>
      <w:r w:rsidR="00365BED">
        <w:rPr>
          <w:rFonts w:ascii="Arial" w:hAnsi="Arial" w:cs="Arial"/>
          <w:sz w:val="24"/>
          <w:szCs w:val="24"/>
        </w:rPr>
        <w:t xml:space="preserve"> по мере необходимости, но не реже одного раза в месяц.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3.3. Постоянные депутатские комиссии по своей инициативе, а также по поручению Совета депутатов могут проводить совместные заседания.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3.4. Заседания комиссий являются открытыми. По решению комиссии заседание может быть закрытым. Депутаты Совета депутатов, глава городского поселения </w:t>
      </w:r>
      <w:r w:rsidR="00886771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или его представитель, представители органов прокуратуры вправе присутствовать на заседаниях комиссий как открытых, так и проводимых в закрытом порядке.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lastRenderedPageBreak/>
        <w:t xml:space="preserve">3.5. Заседания комиссии ведет ее председатель, а в случае его отсутствия </w:t>
      </w:r>
      <w:r w:rsidR="00F43D45">
        <w:rPr>
          <w:rFonts w:ascii="Arial" w:hAnsi="Arial" w:cs="Arial"/>
          <w:sz w:val="24"/>
          <w:szCs w:val="24"/>
        </w:rPr>
        <w:t>–</w:t>
      </w:r>
      <w:r w:rsidRPr="00942E37">
        <w:rPr>
          <w:rFonts w:ascii="Arial" w:hAnsi="Arial" w:cs="Arial"/>
          <w:sz w:val="24"/>
          <w:szCs w:val="24"/>
        </w:rPr>
        <w:t xml:space="preserve"> </w:t>
      </w:r>
      <w:r w:rsidR="00F43D45">
        <w:rPr>
          <w:rFonts w:ascii="Arial" w:hAnsi="Arial" w:cs="Arial"/>
          <w:sz w:val="24"/>
          <w:szCs w:val="24"/>
        </w:rPr>
        <w:t xml:space="preserve">функции </w:t>
      </w:r>
      <w:r w:rsidR="00B06AF3">
        <w:rPr>
          <w:rFonts w:ascii="Arial" w:hAnsi="Arial" w:cs="Arial"/>
          <w:sz w:val="24"/>
          <w:szCs w:val="24"/>
        </w:rPr>
        <w:t>председателя исполняет избранный из состава комиссии депутат, за которого проголосовало не менее 50%</w:t>
      </w:r>
      <w:r w:rsidR="00A437BE">
        <w:rPr>
          <w:rFonts w:ascii="Arial" w:hAnsi="Arial" w:cs="Arial"/>
          <w:sz w:val="24"/>
          <w:szCs w:val="24"/>
        </w:rPr>
        <w:t xml:space="preserve"> от числа присутствующих </w:t>
      </w:r>
      <w:r w:rsidR="00912FB7">
        <w:rPr>
          <w:rFonts w:ascii="Arial" w:hAnsi="Arial" w:cs="Arial"/>
          <w:sz w:val="24"/>
          <w:szCs w:val="24"/>
        </w:rPr>
        <w:t>на заседании комиссии депутатов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3.6. В случае невозможности </w:t>
      </w:r>
      <w:r w:rsidR="00F43D45">
        <w:rPr>
          <w:rFonts w:ascii="Arial" w:hAnsi="Arial" w:cs="Arial"/>
          <w:sz w:val="24"/>
          <w:szCs w:val="24"/>
        </w:rPr>
        <w:t>присутствовать на заседании депутат</w:t>
      </w:r>
      <w:r w:rsidRPr="00942E37">
        <w:rPr>
          <w:rFonts w:ascii="Arial" w:hAnsi="Arial" w:cs="Arial"/>
          <w:sz w:val="24"/>
          <w:szCs w:val="24"/>
        </w:rPr>
        <w:t xml:space="preserve"> комиссии должен заранее уведомить об этом </w:t>
      </w:r>
      <w:r w:rsidR="00D43F92">
        <w:rPr>
          <w:rFonts w:ascii="Arial" w:hAnsi="Arial" w:cs="Arial"/>
          <w:sz w:val="24"/>
          <w:szCs w:val="24"/>
        </w:rPr>
        <w:t>секретаря</w:t>
      </w:r>
      <w:r w:rsidR="00F43D45">
        <w:rPr>
          <w:rFonts w:ascii="Arial" w:hAnsi="Arial" w:cs="Arial"/>
          <w:sz w:val="24"/>
          <w:szCs w:val="24"/>
        </w:rPr>
        <w:t xml:space="preserve"> Совета депутатов и председателя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3.7. На заседания комиссий могут приглашаться представители администрации городского поселения</w:t>
      </w:r>
      <w:r w:rsidR="00C76535" w:rsidRPr="00C76535">
        <w:rPr>
          <w:rFonts w:ascii="Arial" w:hAnsi="Arial" w:cs="Arial"/>
          <w:sz w:val="24"/>
          <w:szCs w:val="24"/>
        </w:rPr>
        <w:t xml:space="preserve"> </w:t>
      </w:r>
      <w:r w:rsidR="00C76535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, предприятий, учреждений, организаций, а также специалисты, эксперты по различным вопросам деятельности, которые участвуют в заседаниях с правом совещательного голоса.</w:t>
      </w:r>
    </w:p>
    <w:p w:rsidR="00912FB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3.8. Фото-, аудио- и видеосъемка </w:t>
      </w:r>
      <w:r w:rsidR="00912FB7">
        <w:rPr>
          <w:rFonts w:ascii="Arial" w:hAnsi="Arial" w:cs="Arial"/>
          <w:sz w:val="24"/>
          <w:szCs w:val="24"/>
        </w:rPr>
        <w:t xml:space="preserve">открытого заседания представителями аккредитованных в Администрации городского поселения Воскресенск средств массовой информации (пресса, радио и телевидение) не требуют особого разрешения, иными присутствующими  лицами – запрещается. 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3.9. Материалы к очередному заседанию комиссии (справки, заключения, проекты решений и т.д.) пред</w:t>
      </w:r>
      <w:r w:rsidR="003F0329">
        <w:rPr>
          <w:rFonts w:ascii="Arial" w:hAnsi="Arial" w:cs="Arial"/>
          <w:sz w:val="24"/>
          <w:szCs w:val="24"/>
        </w:rPr>
        <w:t>ставляются секретарем Совета депутатов депутатам</w:t>
      </w:r>
      <w:r w:rsidRPr="00942E37">
        <w:rPr>
          <w:rFonts w:ascii="Arial" w:hAnsi="Arial" w:cs="Arial"/>
          <w:sz w:val="24"/>
          <w:szCs w:val="24"/>
        </w:rPr>
        <w:t xml:space="preserve"> комиссии посредством электронной почты на соответствующий электронный адрес (</w:t>
      </w:r>
      <w:proofErr w:type="spellStart"/>
      <w:r w:rsidRPr="00942E37">
        <w:rPr>
          <w:rFonts w:ascii="Arial" w:hAnsi="Arial" w:cs="Arial"/>
          <w:sz w:val="24"/>
          <w:szCs w:val="24"/>
        </w:rPr>
        <w:t>e-mail</w:t>
      </w:r>
      <w:proofErr w:type="spellEnd"/>
      <w:r w:rsidRPr="00942E37">
        <w:rPr>
          <w:rFonts w:ascii="Arial" w:hAnsi="Arial" w:cs="Arial"/>
          <w:sz w:val="24"/>
          <w:szCs w:val="24"/>
        </w:rPr>
        <w:t>).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3.10. Решения комиссии принимаются путем голосования простым большинством голосов от числа депутатов, присутствующих на заседании и обладающих правом решающего голоса.</w:t>
      </w:r>
    </w:p>
    <w:p w:rsidR="003F0329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3.11. На заседании комиссии ведется протокол, который подписывает председатель комиссии</w:t>
      </w:r>
      <w:r w:rsidR="00515B80">
        <w:rPr>
          <w:rFonts w:ascii="Arial" w:hAnsi="Arial" w:cs="Arial"/>
          <w:sz w:val="24"/>
          <w:szCs w:val="24"/>
        </w:rPr>
        <w:t xml:space="preserve"> и секретарь</w:t>
      </w:r>
      <w:r w:rsidRPr="00942E37">
        <w:rPr>
          <w:rFonts w:ascii="Arial" w:hAnsi="Arial" w:cs="Arial"/>
          <w:sz w:val="24"/>
          <w:szCs w:val="24"/>
        </w:rPr>
        <w:t xml:space="preserve">. 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Протокол заседания </w:t>
      </w:r>
      <w:r w:rsidR="00A24846">
        <w:rPr>
          <w:rFonts w:ascii="Arial" w:hAnsi="Arial" w:cs="Arial"/>
          <w:sz w:val="24"/>
          <w:szCs w:val="24"/>
        </w:rPr>
        <w:t>комиссии оформляется в течение 10</w:t>
      </w:r>
      <w:r w:rsidRPr="00942E37">
        <w:rPr>
          <w:rFonts w:ascii="Arial" w:hAnsi="Arial" w:cs="Arial"/>
          <w:sz w:val="24"/>
          <w:szCs w:val="24"/>
        </w:rPr>
        <w:t xml:space="preserve"> рабочих дней с момента окончания заседания. Все протоколы и решения заседаний комиссии хранятся в архиве </w:t>
      </w:r>
      <w:r w:rsidR="00A24846">
        <w:rPr>
          <w:rFonts w:ascii="Arial" w:hAnsi="Arial" w:cs="Arial"/>
          <w:sz w:val="24"/>
          <w:szCs w:val="24"/>
        </w:rPr>
        <w:t>у секретаря</w:t>
      </w:r>
      <w:r w:rsidRPr="00942E37">
        <w:rPr>
          <w:rFonts w:ascii="Arial" w:hAnsi="Arial" w:cs="Arial"/>
          <w:sz w:val="24"/>
          <w:szCs w:val="24"/>
        </w:rPr>
        <w:t xml:space="preserve"> Совета депутатов в течение срока полномочий Совета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3.12. Разработанные комиссиями замечания, предложения, поправки к проектам нормативных </w:t>
      </w:r>
      <w:r w:rsidR="00515B80">
        <w:rPr>
          <w:rFonts w:ascii="Arial" w:hAnsi="Arial" w:cs="Arial"/>
          <w:sz w:val="24"/>
          <w:szCs w:val="24"/>
        </w:rPr>
        <w:t>правовых актов, в виде протокольных</w:t>
      </w:r>
      <w:r w:rsidRPr="00942E37">
        <w:rPr>
          <w:rFonts w:ascii="Arial" w:hAnsi="Arial" w:cs="Arial"/>
          <w:sz w:val="24"/>
          <w:szCs w:val="24"/>
        </w:rPr>
        <w:t xml:space="preserve"> поручений направляются главе городского поселения</w:t>
      </w:r>
      <w:r w:rsidR="000A2EF8" w:rsidRPr="000A2EF8">
        <w:rPr>
          <w:rFonts w:ascii="Arial" w:hAnsi="Arial" w:cs="Arial"/>
          <w:sz w:val="24"/>
          <w:szCs w:val="24"/>
        </w:rPr>
        <w:t xml:space="preserve"> </w:t>
      </w:r>
      <w:r w:rsidR="000A2EF8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Протокол</w:t>
      </w:r>
      <w:r w:rsidR="00515B80">
        <w:rPr>
          <w:rFonts w:ascii="Arial" w:hAnsi="Arial" w:cs="Arial"/>
          <w:sz w:val="24"/>
          <w:szCs w:val="24"/>
        </w:rPr>
        <w:t>ьные поручения подлежа</w:t>
      </w:r>
      <w:r w:rsidRPr="00942E37">
        <w:rPr>
          <w:rFonts w:ascii="Arial" w:hAnsi="Arial" w:cs="Arial"/>
          <w:sz w:val="24"/>
          <w:szCs w:val="24"/>
        </w:rPr>
        <w:t>т обязательному рассмотрению. О результатах рассмотрения или о принятых мерах должно быть сообщено председателю комиссии до заседания Совета депутатов, на котором планируется рассмотреть соответствующий нормативный правовой акт.</w:t>
      </w:r>
    </w:p>
    <w:p w:rsidR="009675BA" w:rsidRPr="00942E37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="009675BA" w:rsidRPr="00942E37">
        <w:rPr>
          <w:rFonts w:ascii="Arial" w:hAnsi="Arial" w:cs="Arial"/>
          <w:sz w:val="24"/>
          <w:szCs w:val="24"/>
        </w:rPr>
        <w:t>. Организация деятельности каждой комиссии осуществляется председателем комиссии, который не реже одного раза в год отчитывается перед Советом депутатов о деятельности комиссии. При неудовлетворительной оценке Советом депутатов работы комиссии состав ее может быть расформирован.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88"/>
      <w:bookmarkEnd w:id="5"/>
      <w:r w:rsidRPr="00942E37">
        <w:rPr>
          <w:rFonts w:ascii="Arial" w:hAnsi="Arial" w:cs="Arial"/>
          <w:sz w:val="24"/>
          <w:szCs w:val="24"/>
        </w:rPr>
        <w:t>4. Полномочия постоянных депутатских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4.1. Комиссии по вопросам их ведения осуществляют следующие функции: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разрабатывают проекты решений Совета депутатов;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рассматривают проекты муниципальных правовых актов, поступивших в комиссию;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подготавливают замечания, предложения и поправки к проектам муниципальных правовых актов, внесенных на рассмотрение в Совет депутатов;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подготавливают законодательные инициативы по вопросам, требующим законодательного решения, и вносят их на рассмотрение Совета депутатов;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- осуществляют </w:t>
      </w:r>
      <w:proofErr w:type="gramStart"/>
      <w:r w:rsidRPr="00942E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2E37">
        <w:rPr>
          <w:rFonts w:ascii="Arial" w:hAnsi="Arial" w:cs="Arial"/>
          <w:sz w:val="24"/>
          <w:szCs w:val="24"/>
        </w:rPr>
        <w:t xml:space="preserve"> исполнением принимаемых Советом депутатов решений и нормативных правовых актов, относящихся к сфере деятельности соответствующей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lastRenderedPageBreak/>
        <w:t>- осуществляют иные функции, которые могут быть возложены на них Советом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 Комиссии для осуществления вышеизложенных функций вправе: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4.2.1. Представлять на заседаниях Совета депутатов доклады и содоклады.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4.2.2. Обращаться к главе городского поселения</w:t>
      </w:r>
      <w:r w:rsidR="00C11EBB" w:rsidRPr="00C11EBB">
        <w:rPr>
          <w:rFonts w:ascii="Arial" w:hAnsi="Arial" w:cs="Arial"/>
          <w:sz w:val="24"/>
          <w:szCs w:val="24"/>
        </w:rPr>
        <w:t xml:space="preserve"> </w:t>
      </w:r>
      <w:r w:rsidR="00C11EBB">
        <w:rPr>
          <w:rFonts w:ascii="Arial" w:hAnsi="Arial" w:cs="Arial"/>
          <w:sz w:val="24"/>
          <w:szCs w:val="24"/>
        </w:rPr>
        <w:t>Воскресенск</w:t>
      </w:r>
      <w:r w:rsidR="003A3963">
        <w:rPr>
          <w:rFonts w:ascii="Arial" w:hAnsi="Arial" w:cs="Arial"/>
          <w:sz w:val="24"/>
          <w:szCs w:val="24"/>
        </w:rPr>
        <w:t xml:space="preserve">, </w:t>
      </w:r>
      <w:r w:rsidRPr="00942E37">
        <w:rPr>
          <w:rFonts w:ascii="Arial" w:hAnsi="Arial" w:cs="Arial"/>
          <w:sz w:val="24"/>
          <w:szCs w:val="24"/>
        </w:rPr>
        <w:t xml:space="preserve"> руководителям структурных подразделений администрации по вопросам, относящимся к их ведению.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4.2.3. Заслушивать на своих заседаниях доклады и сообщения руководителей органов государственной власти, администрации, предприятий, учреждений и организаций, расположенных на территории городского поселения</w:t>
      </w:r>
      <w:r w:rsidR="00C11EBB" w:rsidRPr="00C11EBB">
        <w:rPr>
          <w:rFonts w:ascii="Arial" w:hAnsi="Arial" w:cs="Arial"/>
          <w:sz w:val="24"/>
          <w:szCs w:val="24"/>
        </w:rPr>
        <w:t xml:space="preserve"> </w:t>
      </w:r>
      <w:r w:rsidR="00C11EBB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По приглашению комиссии руководители указанных органов и организаций или их представители обязаны явиться на заседание комиссии и/или представить письменные разъяснения по рассматриваемым комиссией вопросам.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4.2.4. Запрашивать от должностных лиц органов государственной власти, администрации городского поселения</w:t>
      </w:r>
      <w:r w:rsidR="00781641" w:rsidRPr="00781641">
        <w:rPr>
          <w:rFonts w:ascii="Arial" w:hAnsi="Arial" w:cs="Arial"/>
          <w:sz w:val="24"/>
          <w:szCs w:val="24"/>
        </w:rPr>
        <w:t xml:space="preserve"> </w:t>
      </w:r>
      <w:r w:rsidR="00781641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, предприятий, учреждений и организаций, расположенных на территории поселения, необходимые документы и дополнительные материалы.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4.3. Решения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05"/>
      <w:bookmarkEnd w:id="6"/>
      <w:r w:rsidRPr="00942E37">
        <w:rPr>
          <w:rFonts w:ascii="Arial" w:hAnsi="Arial" w:cs="Arial"/>
          <w:sz w:val="24"/>
          <w:szCs w:val="24"/>
        </w:rPr>
        <w:t>5. Права и обязанности членов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5.1. Руководит работой комиссии председатель и осуществляет следующие функции: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организует подготовку материалов к заседаниям комиссии и через аппарат Совета депутатов оповещает членов комиссии о времени, месте и предполагаемой повестке дня заседаний;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председательствует на заседаниях комиссии, предлагает повестку дня для ее утверждения и подписывает принятые на заседаниях комиссии документы;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ведет учет присутствия членов комиссии на ее заседаниях;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ведет подсчет голосов при принятии решений;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дает поручения членам комиссии и контролирует порядок и сроки их выполнения;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организует взаимодействие с другими комиссиями Совета депутатов и с соответствующими подразделениями других органов местного самоуправления;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выступает с содокладами на заседаниях Совета депутатов по вопросам ведения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представляет комиссию как орган Совета депутатов при взаимодействии с органами местного и территориального общественного самоуправления, средствами массовой информации;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информирует о работе комиссии Совет депутатов;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подписывает протоколы заседаний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не реже одного раза в год отчитывается перед Советом депутатов о деятельности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5.2. Члены комиссии имеют право: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lastRenderedPageBreak/>
        <w:t>- предлагать вопросы для рассмотрения комиссией и участвовать в их подготовке и обсуждении;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излагать свою точку зрения, отличную от точки зрения комиссии, в виде особого мнения, оформленного в письменном виде, которое прилагается к протоколу заседания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решающего голоса по всем вопросам, рассматриваемым комиссией;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на свободный доступ ко всем документам и материалам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вносить любые предложения по вопросам ведения комиссии или организации ее работы.</w:t>
      </w:r>
    </w:p>
    <w:p w:rsidR="009675BA" w:rsidRPr="00942E37" w:rsidRDefault="0074290D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</w:t>
      </w:r>
      <w:r w:rsidR="009675BA" w:rsidRPr="00942E37">
        <w:rPr>
          <w:rFonts w:ascii="Arial" w:hAnsi="Arial" w:cs="Arial"/>
          <w:sz w:val="24"/>
          <w:szCs w:val="24"/>
        </w:rPr>
        <w:t>. Члены комиссии обязаны: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присутствовать на заседаниях комиссии и участвовать в выработке и принятии решений;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При этом член комиссии не вправе отказаться от выполнения поручения, если на то не имеется уважительных причин и поручение не передано для исполнения другому члену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36"/>
      <w:bookmarkEnd w:id="7"/>
      <w:r w:rsidRPr="00942E37">
        <w:rPr>
          <w:rFonts w:ascii="Arial" w:hAnsi="Arial" w:cs="Arial"/>
          <w:sz w:val="24"/>
          <w:szCs w:val="24"/>
        </w:rPr>
        <w:t>6. Обеспечение деятельности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6.1. Все комиссии имеют равные права на обеспечение информацией, поступающей в Совет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6.2. Технические функции по обеспечению деятельности к</w:t>
      </w:r>
      <w:r w:rsidR="003F0329">
        <w:rPr>
          <w:rFonts w:ascii="Arial" w:hAnsi="Arial" w:cs="Arial"/>
          <w:sz w:val="24"/>
          <w:szCs w:val="24"/>
        </w:rPr>
        <w:t>омиссии выполняет отдел информационно-аналитической и организационной работы, взаимодействия с общественными организациями администрации городского поселения Воскресенск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963" w:rsidRPr="00942E37" w:rsidRDefault="003A3963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6" w:rsidRDefault="002066D6">
      <w:pPr>
        <w:rPr>
          <w:rFonts w:ascii="Arial" w:hAnsi="Arial" w:cs="Arial"/>
        </w:rPr>
      </w:pPr>
    </w:p>
    <w:sectPr w:rsidR="002066D6" w:rsidSect="00D40D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3701"/>
    <w:multiLevelType w:val="hybridMultilevel"/>
    <w:tmpl w:val="D706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BA"/>
    <w:rsid w:val="000A23F4"/>
    <w:rsid w:val="000A2EF8"/>
    <w:rsid w:val="00105533"/>
    <w:rsid w:val="002066D6"/>
    <w:rsid w:val="0023268D"/>
    <w:rsid w:val="002906F5"/>
    <w:rsid w:val="00365BED"/>
    <w:rsid w:val="00376E83"/>
    <w:rsid w:val="00391038"/>
    <w:rsid w:val="003A3963"/>
    <w:rsid w:val="003C4F43"/>
    <w:rsid w:val="003D2C12"/>
    <w:rsid w:val="003F0329"/>
    <w:rsid w:val="00405789"/>
    <w:rsid w:val="004C1DD7"/>
    <w:rsid w:val="00515B80"/>
    <w:rsid w:val="00556297"/>
    <w:rsid w:val="005B4946"/>
    <w:rsid w:val="005C1070"/>
    <w:rsid w:val="005F013E"/>
    <w:rsid w:val="00672500"/>
    <w:rsid w:val="00675320"/>
    <w:rsid w:val="00691058"/>
    <w:rsid w:val="0074290D"/>
    <w:rsid w:val="00781641"/>
    <w:rsid w:val="0086327F"/>
    <w:rsid w:val="00886771"/>
    <w:rsid w:val="00895E18"/>
    <w:rsid w:val="008A0618"/>
    <w:rsid w:val="00912FB7"/>
    <w:rsid w:val="009238CE"/>
    <w:rsid w:val="00942E37"/>
    <w:rsid w:val="00953DB4"/>
    <w:rsid w:val="009675BA"/>
    <w:rsid w:val="009D12B5"/>
    <w:rsid w:val="00A24846"/>
    <w:rsid w:val="00A312E9"/>
    <w:rsid w:val="00A329B4"/>
    <w:rsid w:val="00A437BE"/>
    <w:rsid w:val="00AD5B8F"/>
    <w:rsid w:val="00B0009D"/>
    <w:rsid w:val="00B06AF3"/>
    <w:rsid w:val="00B36DF9"/>
    <w:rsid w:val="00BA3C53"/>
    <w:rsid w:val="00BC5D41"/>
    <w:rsid w:val="00BF6B2C"/>
    <w:rsid w:val="00C11EBB"/>
    <w:rsid w:val="00C76535"/>
    <w:rsid w:val="00CB5891"/>
    <w:rsid w:val="00CC0915"/>
    <w:rsid w:val="00CD77D7"/>
    <w:rsid w:val="00D40D73"/>
    <w:rsid w:val="00D43F92"/>
    <w:rsid w:val="00D61DA4"/>
    <w:rsid w:val="00DC09F4"/>
    <w:rsid w:val="00DF191D"/>
    <w:rsid w:val="00E145A4"/>
    <w:rsid w:val="00EA390E"/>
    <w:rsid w:val="00EC3FE0"/>
    <w:rsid w:val="00EF4698"/>
    <w:rsid w:val="00F43D45"/>
    <w:rsid w:val="00F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915"/>
    <w:rPr>
      <w:color w:val="0000FF"/>
      <w:u w:val="single"/>
    </w:rPr>
  </w:style>
  <w:style w:type="paragraph" w:styleId="a4">
    <w:name w:val="Body Text"/>
    <w:basedOn w:val="a"/>
    <w:link w:val="a5"/>
    <w:rsid w:val="00CC0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09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CC0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C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1184A3D7E59C7F382237B48A77EA1869377EFAD253F201BC7E89B60rB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1184A3D7E59C7F382237B48A77EA1869377EFAD253F201BC7E89B60BC421819BF3B23B751540Fr3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1184A3D7E59C7F38222755DA77EA1869076E1AC263F201BC7E89B60rBWC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1184A3D7E59C7F382237B48A77EA1869377EFAD253F201BC7E89B60rB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Lisichkina NA</dc:creator>
  <cp:lastModifiedBy>Lisichkina NA</cp:lastModifiedBy>
  <cp:revision>22</cp:revision>
  <cp:lastPrinted>2015-01-22T14:12:00Z</cp:lastPrinted>
  <dcterms:created xsi:type="dcterms:W3CDTF">2015-01-22T14:17:00Z</dcterms:created>
  <dcterms:modified xsi:type="dcterms:W3CDTF">2015-02-04T06:04:00Z</dcterms:modified>
</cp:coreProperties>
</file>