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F250FB" w:rsidRDefault="00337783" w:rsidP="000660C2">
      <w:pPr>
        <w:tabs>
          <w:tab w:val="left" w:pos="709"/>
        </w:tabs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0660C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0660C2">
      <w:pPr>
        <w:pStyle w:val="ConsPlusNormal"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0660C2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CA6A2A">
        <w:rPr>
          <w:b/>
          <w:sz w:val="28"/>
          <w:szCs w:val="28"/>
        </w:rPr>
        <w:t xml:space="preserve">МУНИЦИПАЛЬНОЙ </w:t>
      </w:r>
      <w:r w:rsidR="00B87763">
        <w:rPr>
          <w:b/>
          <w:sz w:val="28"/>
          <w:szCs w:val="28"/>
        </w:rPr>
        <w:t>УСЛУГИ «</w:t>
      </w:r>
      <w:r w:rsidR="002A350F">
        <w:rPr>
          <w:b/>
          <w:sz w:val="28"/>
          <w:szCs w:val="28"/>
        </w:rPr>
        <w:t>ПРЕД</w:t>
      </w:r>
      <w:r w:rsidR="0035054B">
        <w:rPr>
          <w:b/>
          <w:sz w:val="28"/>
          <w:szCs w:val="28"/>
        </w:rPr>
        <w:t>О</w:t>
      </w:r>
      <w:r w:rsidR="002A350F">
        <w:rPr>
          <w:b/>
          <w:sz w:val="28"/>
          <w:szCs w:val="28"/>
        </w:rPr>
        <w:t>СТАВЛЕНИЕ СВЕДЕНИЙ О РАНЕЕ ПРИВАТИЗИРОВАННОМ ИМУЩЕСТВЕ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0660C2">
      <w:pPr>
        <w:pStyle w:val="ConsPlusNormal"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7763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735EA7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4E0EE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4E0EE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4E0EE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4E0EE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1E67EF">
        <w:rPr>
          <w:rFonts w:ascii="Times New Roman" w:hAnsi="Times New Roman" w:cs="Times New Roman"/>
          <w:sz w:val="28"/>
          <w:szCs w:val="28"/>
        </w:rPr>
        <w:t xml:space="preserve">в процессе приватизации жилых помещений муниципального жилого фонда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0EEB">
        <w:rPr>
          <w:rFonts w:ascii="Times New Roman" w:hAnsi="Times New Roman" w:cs="Times New Roman"/>
          <w:sz w:val="28"/>
          <w:szCs w:val="28"/>
        </w:rPr>
        <w:t>му</w:t>
      </w:r>
      <w:r w:rsidR="00F75ACC">
        <w:rPr>
          <w:rFonts w:ascii="Times New Roman" w:hAnsi="Times New Roman" w:cs="Times New Roman"/>
          <w:sz w:val="28"/>
          <w:szCs w:val="28"/>
        </w:rPr>
        <w:t xml:space="preserve">ниципальная </w:t>
      </w:r>
      <w:r w:rsidR="00D25766" w:rsidRPr="00F250FB">
        <w:rPr>
          <w:rFonts w:ascii="Times New Roman" w:hAnsi="Times New Roman" w:cs="Times New Roman"/>
          <w:sz w:val="28"/>
          <w:szCs w:val="28"/>
        </w:rPr>
        <w:t>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230A93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735E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735E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35EA7">
        <w:rPr>
          <w:rFonts w:ascii="Times New Roman" w:hAnsi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735EA7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35E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0660C2">
      <w:pPr>
        <w:pStyle w:val="ConsPlusNormal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8E71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F75ACC" w:rsidRDefault="00F75AC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="00AA6DB9" w:rsidRPr="00AA6DB9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r w:rsidR="00735E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A6DB9" w:rsidRPr="00AA6DB9">
        <w:rPr>
          <w:rFonts w:ascii="Times New Roman" w:hAnsi="Times New Roman" w:cs="Times New Roman"/>
          <w:sz w:val="28"/>
          <w:szCs w:val="28"/>
        </w:rPr>
        <w:t>,</w:t>
      </w:r>
    </w:p>
    <w:p w:rsidR="00AA6DB9" w:rsidRDefault="00F75AC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</w:t>
      </w:r>
      <w:r w:rsidR="0035054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="00230A93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0E41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Default="00765C36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735EA7">
        <w:rPr>
          <w:rFonts w:ascii="Times New Roman" w:hAnsi="Times New Roman" w:cs="Times New Roman"/>
          <w:sz w:val="28"/>
          <w:szCs w:val="28"/>
        </w:rPr>
        <w:t xml:space="preserve"> городского поселения Воск</w:t>
      </w:r>
      <w:r w:rsidR="007E01B9">
        <w:rPr>
          <w:rFonts w:ascii="Times New Roman" w:hAnsi="Times New Roman" w:cs="Times New Roman"/>
          <w:sz w:val="28"/>
          <w:szCs w:val="28"/>
        </w:rPr>
        <w:t>ресенск Воскресенского муниципального района Московской области</w:t>
      </w:r>
      <w:r w:rsidRPr="00AB0B4A">
        <w:rPr>
          <w:rFonts w:ascii="Times New Roman" w:hAnsi="Times New Roman" w:cs="Times New Roman"/>
          <w:sz w:val="28"/>
          <w:szCs w:val="28"/>
        </w:rPr>
        <w:t>:</w:t>
      </w:r>
    </w:p>
    <w:p w:rsidR="00077B76" w:rsidRDefault="00077B76" w:rsidP="000660C2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77B76" w:rsidRPr="00AB0B4A" w:rsidRDefault="00077B76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2F1055" w:rsidRDefault="00765C36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Конта</w:t>
      </w:r>
      <w:r w:rsidR="00077B76">
        <w:rPr>
          <w:rFonts w:ascii="Times New Roman" w:hAnsi="Times New Roman" w:cs="Times New Roman"/>
          <w:sz w:val="28"/>
          <w:szCs w:val="28"/>
        </w:rPr>
        <w:t>ктный телефон: (8496)442-05-88.</w:t>
      </w:r>
    </w:p>
    <w:p w:rsidR="00765C36" w:rsidRPr="00930A5D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3F33F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EE1A7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EE1A7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1A7D" w:rsidRPr="00930A5D">
        <w:rPr>
          <w:rFonts w:ascii="Times New Roman" w:hAnsi="Times New Roman"/>
          <w:sz w:val="28"/>
          <w:szCs w:val="28"/>
        </w:rPr>
        <w:t xml:space="preserve"> </w:t>
      </w:r>
      <w:r w:rsidRPr="00930A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CA6A2A">
        <w:rPr>
          <w:rFonts w:ascii="Times New Roman" w:hAnsi="Times New Roman" w:cs="Times New Roman"/>
          <w:sz w:val="28"/>
          <w:szCs w:val="28"/>
        </w:rPr>
        <w:t xml:space="preserve">, </w:t>
      </w:r>
      <w:r w:rsidRPr="001671F9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CA6A2A">
        <w:rPr>
          <w:rFonts w:ascii="Times New Roman" w:hAnsi="Times New Roman" w:cs="Times New Roman"/>
          <w:sz w:val="28"/>
          <w:szCs w:val="28"/>
        </w:rPr>
        <w:t>в Приложении № 1 к настоящему Административному регламенту.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EE1A7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E1A7D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EE1A7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E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EE1A7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1A7D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C962F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C962FD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r w:rsidR="00C962FD" w:rsidRPr="00C962FD">
        <w:rPr>
          <w:rFonts w:ascii="Times New Roman" w:hAnsi="Times New Roman" w:cs="Times New Roman"/>
          <w:sz w:val="28"/>
          <w:szCs w:val="28"/>
        </w:rPr>
        <w:t>.</w:t>
      </w:r>
      <w:r w:rsidR="00C962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962FD">
        <w:rPr>
          <w:rFonts w:ascii="Times New Roman" w:hAnsi="Times New Roman" w:cs="Times New Roman"/>
          <w:sz w:val="28"/>
          <w:szCs w:val="28"/>
        </w:rPr>
        <w:t xml:space="preserve"> услуги предоставляют</w:t>
      </w:r>
      <w:r w:rsidR="00C962FD" w:rsidRPr="00C9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C962FD" w:rsidRPr="00C962FD">
        <w:rPr>
          <w:rFonts w:ascii="Times New Roman" w:hAnsi="Times New Roman" w:cs="Times New Roman"/>
          <w:sz w:val="28"/>
          <w:szCs w:val="28"/>
        </w:rPr>
        <w:t xml:space="preserve">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C962FD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(далее – специалисты).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671F9" w:rsidRPr="009921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35054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35054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6FBE" w:rsidRPr="008E6FBE">
        <w:rPr>
          <w:rFonts w:ascii="Times New Roman" w:hAnsi="Times New Roman" w:cs="Times New Roman"/>
          <w:sz w:val="28"/>
          <w:szCs w:val="28"/>
        </w:rPr>
        <w:t xml:space="preserve"> </w:t>
      </w:r>
      <w:r w:rsidR="008E6FBE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8E6F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1671F9">
        <w:rPr>
          <w:rFonts w:ascii="Times New Roman" w:hAnsi="Times New Roman" w:cs="Times New Roman"/>
          <w:sz w:val="28"/>
          <w:szCs w:val="28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8E6FBE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D6E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3D6ED8">
        <w:rPr>
          <w:rFonts w:ascii="Times New Roman" w:hAnsi="Times New Roman" w:cs="Times New Roman"/>
          <w:sz w:val="28"/>
          <w:szCs w:val="28"/>
        </w:rPr>
        <w:t>отдел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3D6ED8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AB6D23" w:rsidRPr="00F250FB" w:rsidRDefault="00AB6D23" w:rsidP="000660C2">
      <w:pPr>
        <w:pStyle w:val="ConsPlusNormal"/>
        <w:numPr>
          <w:ilvl w:val="0"/>
          <w:numId w:val="41"/>
        </w:numPr>
        <w:tabs>
          <w:tab w:val="left" w:pos="709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0660C2">
      <w:pPr>
        <w:pStyle w:val="ConsPlusNormal"/>
        <w:numPr>
          <w:ilvl w:val="0"/>
          <w:numId w:val="41"/>
        </w:numPr>
        <w:tabs>
          <w:tab w:val="left" w:pos="709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3D6ED8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3D6ED8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муниципальных</w:t>
      </w:r>
      <w:r w:rsidR="004C0C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B10B2" w:rsidRPr="00F250FB" w:rsidRDefault="002B10B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3B" w:rsidRDefault="002B684A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</w:t>
      </w:r>
      <w:r w:rsidR="007E1C3B">
        <w:rPr>
          <w:rFonts w:ascii="Times New Roman" w:hAnsi="Times New Roman"/>
          <w:sz w:val="28"/>
          <w:szCs w:val="28"/>
        </w:rPr>
        <w:t>:</w:t>
      </w:r>
    </w:p>
    <w:p w:rsidR="00FD6259" w:rsidRPr="00FD6259" w:rsidRDefault="00FD625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259">
        <w:rPr>
          <w:rFonts w:ascii="Times New Roman" w:hAnsi="Times New Roman" w:cs="Times New Roman"/>
          <w:sz w:val="28"/>
          <w:szCs w:val="28"/>
        </w:rPr>
        <w:t xml:space="preserve">- </w:t>
      </w:r>
      <w:r w:rsidR="0035054B" w:rsidRPr="0035054B">
        <w:rPr>
          <w:rFonts w:ascii="Times New Roman" w:hAnsi="Times New Roman" w:cs="Times New Roman"/>
          <w:sz w:val="28"/>
          <w:szCs w:val="28"/>
        </w:rPr>
        <w:t>предоставление заявителю сведений о ранее приватизированном имуществе</w:t>
      </w:r>
      <w:r w:rsidRPr="00FD6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C3F" w:rsidRPr="007E1C3B" w:rsidRDefault="00FD6259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3B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35054B" w:rsidRPr="0035054B">
        <w:rPr>
          <w:rFonts w:ascii="Times New Roman" w:hAnsi="Times New Roman" w:cs="Times New Roman"/>
          <w:sz w:val="28"/>
          <w:szCs w:val="28"/>
        </w:rPr>
        <w:t>предоставлени</w:t>
      </w:r>
      <w:r w:rsidR="0035054B">
        <w:rPr>
          <w:rFonts w:ascii="Times New Roman" w:hAnsi="Times New Roman" w:cs="Times New Roman"/>
          <w:sz w:val="28"/>
          <w:szCs w:val="28"/>
        </w:rPr>
        <w:t>и</w:t>
      </w:r>
      <w:r w:rsidR="0035054B" w:rsidRPr="0035054B">
        <w:rPr>
          <w:rFonts w:ascii="Times New Roman" w:hAnsi="Times New Roman" w:cs="Times New Roman"/>
          <w:sz w:val="28"/>
          <w:szCs w:val="28"/>
        </w:rPr>
        <w:t xml:space="preserve"> заявителю сведений о ранее приватизированном имуществе</w:t>
      </w:r>
      <w:r w:rsidRPr="007E1C3B">
        <w:rPr>
          <w:rFonts w:ascii="Times New Roman" w:hAnsi="Times New Roman" w:cs="Times New Roman"/>
          <w:sz w:val="28"/>
          <w:szCs w:val="28"/>
        </w:rPr>
        <w:t>.</w:t>
      </w:r>
    </w:p>
    <w:p w:rsidR="0098220D" w:rsidRPr="00F250FB" w:rsidRDefault="0098220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4E5F21" w:rsidRDefault="001132E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4E5F21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35054B">
        <w:rPr>
          <w:rFonts w:ascii="Times New Roman" w:hAnsi="Times New Roman" w:cs="Times New Roman"/>
          <w:sz w:val="28"/>
          <w:szCs w:val="28"/>
        </w:rPr>
        <w:t>1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5054B">
        <w:rPr>
          <w:rFonts w:ascii="Times New Roman" w:hAnsi="Times New Roman" w:cs="Times New Roman"/>
          <w:sz w:val="28"/>
          <w:szCs w:val="28"/>
        </w:rPr>
        <w:t>его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35054B">
        <w:rPr>
          <w:rFonts w:ascii="Times New Roman" w:hAnsi="Times New Roman" w:cs="Times New Roman"/>
          <w:sz w:val="28"/>
          <w:szCs w:val="28"/>
        </w:rPr>
        <w:t>я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5814EA" w:rsidRPr="004E5F21">
        <w:rPr>
          <w:rFonts w:ascii="Times New Roman" w:hAnsi="Times New Roman" w:cs="Times New Roman"/>
          <w:sz w:val="18"/>
          <w:szCs w:val="18"/>
        </w:rPr>
        <w:t>.</w:t>
      </w:r>
    </w:p>
    <w:p w:rsidR="005814EA" w:rsidRPr="004E5F21" w:rsidRDefault="005814E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</w:t>
      </w:r>
      <w:r w:rsidR="003D6ED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4E5F21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A22CC9">
        <w:rPr>
          <w:rFonts w:ascii="Times New Roman" w:hAnsi="Times New Roman" w:cs="Times New Roman"/>
          <w:sz w:val="28"/>
          <w:szCs w:val="28"/>
        </w:rPr>
        <w:t>1</w:t>
      </w:r>
      <w:r w:rsidR="00A22CC9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22CC9">
        <w:rPr>
          <w:rFonts w:ascii="Times New Roman" w:hAnsi="Times New Roman" w:cs="Times New Roman"/>
          <w:sz w:val="28"/>
          <w:szCs w:val="28"/>
        </w:rPr>
        <w:t>его</w:t>
      </w:r>
      <w:r w:rsidR="00D01FAC">
        <w:rPr>
          <w:rFonts w:ascii="Times New Roman" w:hAnsi="Times New Roman" w:cs="Times New Roman"/>
          <w:sz w:val="28"/>
          <w:szCs w:val="28"/>
        </w:rPr>
        <w:t xml:space="preserve"> </w:t>
      </w:r>
      <w:r w:rsidR="000749D4" w:rsidRPr="004E5F21">
        <w:rPr>
          <w:rFonts w:ascii="Times New Roman" w:hAnsi="Times New Roman" w:cs="Times New Roman"/>
          <w:sz w:val="28"/>
          <w:szCs w:val="28"/>
        </w:rPr>
        <w:t>дня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D01FAC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A22CC9">
        <w:rPr>
          <w:rFonts w:ascii="Times New Roman" w:hAnsi="Times New Roman" w:cs="Times New Roman"/>
          <w:sz w:val="28"/>
          <w:szCs w:val="28"/>
        </w:rPr>
        <w:t>1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4E5F21" w:rsidRPr="004E5F21">
        <w:rPr>
          <w:rFonts w:ascii="Times New Roman" w:hAnsi="Times New Roman" w:cs="Times New Roman"/>
          <w:sz w:val="28"/>
          <w:szCs w:val="28"/>
        </w:rPr>
        <w:t>рабоч</w:t>
      </w:r>
      <w:r w:rsidR="003D6ED8">
        <w:rPr>
          <w:rFonts w:ascii="Times New Roman" w:hAnsi="Times New Roman" w:cs="Times New Roman"/>
          <w:sz w:val="28"/>
          <w:szCs w:val="28"/>
        </w:rPr>
        <w:t>его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3D6ED8">
        <w:rPr>
          <w:rFonts w:ascii="Times New Roman" w:hAnsi="Times New Roman" w:cs="Times New Roman"/>
          <w:sz w:val="28"/>
          <w:szCs w:val="28"/>
        </w:rPr>
        <w:t>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4E5F2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5F21">
        <w:rPr>
          <w:rFonts w:ascii="Times New Roman" w:hAnsi="Times New Roman" w:cs="Times New Roman"/>
          <w:sz w:val="28"/>
          <w:szCs w:val="28"/>
        </w:rPr>
        <w:t>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3D6ED8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7B42A2" w:rsidRPr="00F250FB" w:rsidRDefault="007B42A2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A22CC9">
        <w:rPr>
          <w:rFonts w:ascii="Times New Roman" w:hAnsi="Times New Roman" w:cs="Times New Roman"/>
          <w:sz w:val="28"/>
          <w:szCs w:val="28"/>
        </w:rPr>
        <w:t>30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CB6769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CB6769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</w:t>
      </w:r>
      <w:r w:rsidR="007612E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612E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22CC9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41090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D01FA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Default="00C9771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A22CC9" w:rsidRDefault="00A22CC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A22CC9" w:rsidRDefault="00A22CC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Федерации";</w:t>
      </w:r>
    </w:p>
    <w:p w:rsidR="00410908" w:rsidRDefault="00A22CC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Федерации";</w:t>
      </w:r>
    </w:p>
    <w:p w:rsidR="00B67DC4" w:rsidRP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25.04.2011 №365/15 26.02.2013«Об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</w:p>
    <w:p w:rsidR="007612E2" w:rsidRDefault="007612E2" w:rsidP="000660C2">
      <w:pPr>
        <w:pStyle w:val="af9"/>
        <w:tabs>
          <w:tab w:val="left" w:pos="709"/>
        </w:tabs>
        <w:ind w:firstLine="708"/>
        <w:jc w:val="both"/>
        <w:rPr>
          <w:sz w:val="28"/>
          <w:szCs w:val="28"/>
        </w:rPr>
      </w:pPr>
      <w:r w:rsidRPr="007612E2">
        <w:rPr>
          <w:rFonts w:eastAsiaTheme="minorHAnsi"/>
          <w:b/>
          <w:i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муниципального образования «Городское поселение Воскресенск» Воскресенского муниципального района Московской области;</w:t>
      </w:r>
    </w:p>
    <w:p w:rsidR="007612E2" w:rsidRPr="006E363C" w:rsidRDefault="007612E2" w:rsidP="000660C2">
      <w:pPr>
        <w:pStyle w:val="af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порядке учета архивных документов при приватизации государственного и муниципального имущества, утвержденным приказом Росархива от 06.11.1996 г. № 54, распоряжением Госкомимущества Российской Федерации от 22.10.1996 г. № 1131-р.</w:t>
      </w:r>
    </w:p>
    <w:p w:rsidR="0020600B" w:rsidRDefault="0020600B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671F9" w:rsidRDefault="007612E2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21" w:rsidRPr="001671F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1671F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083D21" w:rsidRPr="001671F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83D21" w:rsidRPr="001671F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83D21" w:rsidRPr="001671F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1E26F5" w:rsidRDefault="00B76717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1E26F5">
        <w:rPr>
          <w:rFonts w:ascii="Times New Roman" w:hAnsi="Times New Roman" w:cs="Times New Roman"/>
          <w:sz w:val="28"/>
          <w:szCs w:val="28"/>
        </w:rPr>
        <w:t>:</w:t>
      </w:r>
    </w:p>
    <w:p w:rsidR="0098500E" w:rsidRPr="0098500E" w:rsidRDefault="001E26F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47ABB">
        <w:rPr>
          <w:rFonts w:ascii="Times New Roman" w:hAnsi="Times New Roman" w:cs="Times New Roman"/>
          <w:sz w:val="28"/>
          <w:szCs w:val="28"/>
        </w:rPr>
        <w:t xml:space="preserve"> П</w:t>
      </w:r>
      <w:r w:rsidR="00847ABB" w:rsidRPr="0098500E">
        <w:rPr>
          <w:rFonts w:ascii="Times New Roman" w:hAnsi="Times New Roman" w:cs="Times New Roman"/>
          <w:sz w:val="28"/>
          <w:szCs w:val="28"/>
        </w:rPr>
        <w:t xml:space="preserve">исьменное </w:t>
      </w:r>
      <w:hyperlink w:anchor="Par539" w:history="1">
        <w:r w:rsidR="0098500E" w:rsidRPr="003629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8500E" w:rsidRPr="00362937">
        <w:rPr>
          <w:rFonts w:ascii="Times New Roman" w:hAnsi="Times New Roman" w:cs="Times New Roman"/>
          <w:sz w:val="28"/>
          <w:szCs w:val="28"/>
        </w:rPr>
        <w:t xml:space="preserve"> (приложение N 3);</w:t>
      </w:r>
    </w:p>
    <w:p w:rsidR="00F972D7" w:rsidRDefault="0098500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F972D7">
        <w:rPr>
          <w:rFonts w:ascii="Times New Roman" w:hAnsi="Times New Roman" w:cs="Times New Roman"/>
          <w:sz w:val="28"/>
          <w:szCs w:val="28"/>
        </w:rPr>
        <w:t>Д</w:t>
      </w:r>
      <w:r w:rsidR="00F972D7" w:rsidRPr="0098500E">
        <w:rPr>
          <w:rFonts w:ascii="Times New Roman" w:hAnsi="Times New Roman" w:cs="Times New Roman"/>
          <w:sz w:val="28"/>
          <w:szCs w:val="28"/>
        </w:rPr>
        <w:t>окумент, удостоверяющи</w:t>
      </w:r>
      <w:r w:rsidR="00F972D7">
        <w:rPr>
          <w:rFonts w:ascii="Times New Roman" w:hAnsi="Times New Roman" w:cs="Times New Roman"/>
          <w:sz w:val="28"/>
          <w:szCs w:val="28"/>
        </w:rPr>
        <w:t>й</w:t>
      </w:r>
      <w:r w:rsidR="00F972D7" w:rsidRPr="0098500E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614E48">
        <w:rPr>
          <w:rFonts w:ascii="Times New Roman" w:hAnsi="Times New Roman" w:cs="Times New Roman"/>
          <w:sz w:val="28"/>
          <w:szCs w:val="28"/>
        </w:rPr>
        <w:t>.</w:t>
      </w:r>
    </w:p>
    <w:p w:rsidR="0098500E" w:rsidRPr="0098500E" w:rsidRDefault="001E26F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лиц:</w:t>
      </w:r>
    </w:p>
    <w:p w:rsidR="007612E2" w:rsidRDefault="0098500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847ABB">
        <w:rPr>
          <w:rFonts w:ascii="Times New Roman" w:hAnsi="Times New Roman" w:cs="Times New Roman"/>
          <w:sz w:val="28"/>
          <w:szCs w:val="28"/>
        </w:rPr>
        <w:t>Н</w:t>
      </w:r>
      <w:r w:rsidR="001E26F5">
        <w:rPr>
          <w:rFonts w:ascii="Times New Roman" w:hAnsi="Times New Roman" w:cs="Times New Roman"/>
          <w:sz w:val="28"/>
          <w:szCs w:val="28"/>
        </w:rPr>
        <w:t>отариально заверенные копии учредительных документов</w:t>
      </w:r>
      <w:r w:rsidR="00614E48">
        <w:rPr>
          <w:rFonts w:ascii="Times New Roman" w:hAnsi="Times New Roman" w:cs="Times New Roman"/>
          <w:sz w:val="28"/>
          <w:szCs w:val="28"/>
        </w:rPr>
        <w:t>;</w:t>
      </w:r>
    </w:p>
    <w:p w:rsidR="001E26F5" w:rsidRDefault="0098500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847ABB">
        <w:rPr>
          <w:rFonts w:ascii="Times New Roman" w:hAnsi="Times New Roman" w:cs="Times New Roman"/>
          <w:sz w:val="28"/>
          <w:szCs w:val="28"/>
        </w:rPr>
        <w:t>Н</w:t>
      </w:r>
      <w:r w:rsidR="001E26F5">
        <w:rPr>
          <w:rFonts w:ascii="Times New Roman" w:hAnsi="Times New Roman" w:cs="Times New Roman"/>
          <w:sz w:val="28"/>
          <w:szCs w:val="28"/>
        </w:rPr>
        <w:t>отариально заверенные копии правоустанавливающих документов на объекты недвижимости, права на которые не зарегистрированы в ЕГРП.</w:t>
      </w:r>
    </w:p>
    <w:p w:rsidR="000E6C84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2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13347C" w:rsidRPr="0013347C" w:rsidRDefault="0013347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7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CB6769">
        <w:rPr>
          <w:rFonts w:ascii="Times New Roman" w:hAnsi="Times New Roman" w:cs="Times New Roman"/>
          <w:sz w:val="28"/>
          <w:szCs w:val="28"/>
        </w:rPr>
        <w:t>администрацию</w:t>
      </w:r>
      <w:r w:rsidR="007612E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7612E2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в многофункцио</w:t>
      </w:r>
      <w:r w:rsidR="007612E2">
        <w:rPr>
          <w:rFonts w:ascii="Times New Roman" w:hAnsi="Times New Roman" w:cs="Times New Roman"/>
          <w:sz w:val="28"/>
          <w:szCs w:val="28"/>
        </w:rPr>
        <w:t>нальный центр, почтовой связью</w:t>
      </w:r>
      <w:r w:rsidRPr="00F250FB">
        <w:rPr>
          <w:rFonts w:ascii="Times New Roman" w:hAnsi="Times New Roman" w:cs="Times New Roman"/>
          <w:sz w:val="28"/>
          <w:szCs w:val="28"/>
        </w:rPr>
        <w:t>, в электронной форме.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7612E2">
        <w:rPr>
          <w:rFonts w:ascii="Times New Roman" w:hAnsi="Times New Roman" w:cs="Times New Roman"/>
          <w:sz w:val="28"/>
          <w:szCs w:val="28"/>
        </w:rPr>
        <w:t>отдел</w:t>
      </w:r>
      <w:r w:rsidR="00B24ADC">
        <w:rPr>
          <w:rFonts w:ascii="Times New Roman" w:hAnsi="Times New Roman" w:cs="Times New Roman"/>
          <w:sz w:val="28"/>
          <w:szCs w:val="28"/>
        </w:rPr>
        <w:t>е</w:t>
      </w:r>
      <w:r w:rsidR="007612E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4ADC" w:rsidRP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B24AD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31663F">
        <w:rPr>
          <w:rFonts w:ascii="Times New Roman" w:hAnsi="Times New Roman" w:cs="Times New Roman"/>
          <w:sz w:val="28"/>
          <w:szCs w:val="28"/>
        </w:rPr>
        <w:t>5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FF44EA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40790" w:rsidRPr="00F250FB" w:rsidRDefault="0054079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048" w:rsidRPr="00F250FB" w:rsidRDefault="00092048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B5708B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CF" w:rsidRPr="00B570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B5708B">
        <w:rPr>
          <w:rFonts w:ascii="Times New Roman" w:hAnsi="Times New Roman" w:cs="Times New Roman"/>
          <w:sz w:val="28"/>
          <w:szCs w:val="28"/>
        </w:rPr>
        <w:t>п</w:t>
      </w:r>
      <w:r w:rsidR="00F667CF" w:rsidRPr="00B5708B">
        <w:rPr>
          <w:rFonts w:ascii="Times New Roman" w:hAnsi="Times New Roman" w:cs="Times New Roman"/>
          <w:sz w:val="28"/>
          <w:szCs w:val="28"/>
        </w:rPr>
        <w:t xml:space="preserve">равовыми актами Московской области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B5708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43BC0">
        <w:rPr>
          <w:rFonts w:ascii="Times New Roman" w:hAnsi="Times New Roman" w:cs="Times New Roman"/>
          <w:sz w:val="28"/>
          <w:szCs w:val="28"/>
        </w:rPr>
        <w:t xml:space="preserve">Документы, которые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343BC0">
        <w:rPr>
          <w:rFonts w:ascii="Times New Roman" w:hAnsi="Times New Roman" w:cs="Times New Roman"/>
          <w:sz w:val="28"/>
          <w:szCs w:val="28"/>
        </w:rPr>
        <w:t>по собственной инициативе, отсутствуют.</w:t>
      </w:r>
    </w:p>
    <w:p w:rsidR="00F667CF" w:rsidRPr="00F250FB" w:rsidRDefault="0054079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</w:t>
      </w:r>
      <w:r w:rsidR="00F667CF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пошлины, взимаемой за предоставление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1E4" w:rsidRPr="00F250FB" w:rsidRDefault="001F29E4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70798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660C2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170BD" w:rsidRPr="00F250FB">
        <w:rPr>
          <w:rFonts w:ascii="Times New Roman" w:hAnsi="Times New Roman" w:cs="Times New Roman"/>
          <w:sz w:val="28"/>
          <w:szCs w:val="28"/>
        </w:rPr>
        <w:t>и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798B" w:rsidRDefault="0070798B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</w:t>
      </w:r>
      <w:r w:rsidR="00A874DE">
        <w:rPr>
          <w:rFonts w:ascii="Times New Roman" w:hAnsi="Times New Roman" w:cs="Times New Roman"/>
          <w:sz w:val="28"/>
          <w:szCs w:val="28"/>
        </w:rPr>
        <w:t xml:space="preserve"> на момент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70798B" w:rsidRDefault="0070798B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настоящего административного регламента;</w:t>
      </w:r>
    </w:p>
    <w:p w:rsidR="0070798B" w:rsidRDefault="0070798B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72263">
          <w:rPr>
            <w:rFonts w:ascii="Times New Roman" w:hAnsi="Times New Roman" w:cs="Times New Roman"/>
            <w:color w:val="0000FF"/>
            <w:sz w:val="28"/>
            <w:szCs w:val="28"/>
          </w:rPr>
          <w:t>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E6C84" w:rsidRPr="00F250FB" w:rsidRDefault="0057226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98B">
        <w:rPr>
          <w:rFonts w:ascii="Times New Roman" w:hAnsi="Times New Roman" w:cs="Times New Roman"/>
          <w:sz w:val="28"/>
          <w:szCs w:val="28"/>
        </w:rPr>
        <w:t>) запрашиваемая информация не относится к вопросам по предоставлению сведений о ранее приватизированном имуществе.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24AD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24AD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0660C2">
      <w:pPr>
        <w:pStyle w:val="ConsPlusNormal"/>
        <w:tabs>
          <w:tab w:val="left" w:pos="709"/>
        </w:tabs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F250FB" w:rsidRDefault="00BF1D5A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8F56C1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E4" w:rsidRPr="008F56C1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1F29E4" w:rsidRPr="008F56C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1F29E4"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1F29E4" w:rsidRPr="00F250FB" w:rsidRDefault="001F29E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58"/>
      <w:bookmarkEnd w:id="3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="00B170BD"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D0552C" w:rsidRPr="00F250FB" w:rsidRDefault="00D0552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0660C2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0A5004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B8547F"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F56C1" w:rsidRDefault="00B8547F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5F3711">
        <w:rPr>
          <w:rFonts w:ascii="Times New Roman" w:hAnsi="Times New Roman" w:cs="Times New Roman"/>
          <w:sz w:val="28"/>
          <w:szCs w:val="28"/>
        </w:rPr>
        <w:t>муниципальная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услуга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045E18" w:rsidRPr="00F250FB" w:rsidRDefault="00045E18" w:rsidP="000660C2">
      <w:pPr>
        <w:pStyle w:val="ConsPlusNormal"/>
        <w:tabs>
          <w:tab w:val="left" w:pos="709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0A5004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="00B8547F"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F82E0F" w:rsidRPr="00F250FB">
        <w:rPr>
          <w:rFonts w:ascii="Times New Roman" w:hAnsi="Times New Roman" w:cs="Times New Roman"/>
          <w:sz w:val="28"/>
          <w:szCs w:val="28"/>
        </w:rPr>
        <w:t>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60760C" w:rsidRDefault="00191EB1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760C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60760C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60760C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60760C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D8769E">
        <w:rPr>
          <w:rFonts w:ascii="Times New Roman" w:hAnsi="Times New Roman" w:cs="Times New Roman"/>
          <w:sz w:val="28"/>
          <w:szCs w:val="28"/>
        </w:rPr>
        <w:t>муниципальную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695785" w:rsidRPr="00F250FB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F250FB" w:rsidRDefault="0098552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61470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Default="0098552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E67E09" w:rsidRPr="00F250FB" w:rsidRDefault="00E67E0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34722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F250FB" w:rsidRDefault="00C136F6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>администрацией</w:t>
      </w:r>
      <w:r w:rsidR="00B24ADC" w:rsidRP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B24AD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,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F250FB" w:rsidRDefault="002A2B83" w:rsidP="000660C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предоставляет 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D00821">
        <w:rPr>
          <w:rFonts w:ascii="Times New Roman" w:hAnsi="Times New Roman" w:cs="Times New Roman"/>
          <w:sz w:val="28"/>
          <w:szCs w:val="28"/>
        </w:rPr>
        <w:t>Муниципальная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B24AD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многофункциональных центров;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форме, через официальный сайт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C72FC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2FC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</w:t>
      </w:r>
      <w:r w:rsidR="00C72FC1" w:rsidRPr="00C72FC1">
        <w:rPr>
          <w:rFonts w:ascii="Times New Roman" w:hAnsi="Times New Roman" w:cs="Times New Roman"/>
          <w:sz w:val="28"/>
          <w:szCs w:val="28"/>
        </w:rPr>
        <w:t xml:space="preserve"> </w:t>
      </w:r>
      <w:r w:rsidR="00C72FC1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</w:t>
      </w:r>
      <w:r w:rsidR="00C72FC1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EB78C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AE36D3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05564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-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B27A4">
        <w:rPr>
          <w:rFonts w:ascii="Times New Roman" w:hAnsi="Times New Roman" w:cs="Times New Roman"/>
          <w:sz w:val="28"/>
          <w:szCs w:val="28"/>
        </w:rPr>
        <w:t>й</w:t>
      </w:r>
      <w:r w:rsidR="00EB78CE">
        <w:rPr>
          <w:rFonts w:ascii="Times New Roman" w:hAnsi="Times New Roman" w:cs="Times New Roman"/>
          <w:sz w:val="28"/>
          <w:szCs w:val="28"/>
        </w:rPr>
        <w:t xml:space="preserve"> </w:t>
      </w:r>
      <w:r w:rsidR="009909B1">
        <w:rPr>
          <w:rFonts w:ascii="Times New Roman" w:hAnsi="Times New Roman" w:cs="Times New Roman"/>
          <w:sz w:val="28"/>
          <w:szCs w:val="28"/>
        </w:rPr>
        <w:t>д</w:t>
      </w:r>
      <w:r w:rsidR="00BB27A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27A4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BB27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27A4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–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B27A4">
        <w:rPr>
          <w:rFonts w:ascii="Times New Roman" w:hAnsi="Times New Roman" w:cs="Times New Roman"/>
          <w:sz w:val="28"/>
          <w:szCs w:val="28"/>
        </w:rPr>
        <w:t>й</w:t>
      </w:r>
      <w:r w:rsidR="00055640">
        <w:rPr>
          <w:rFonts w:ascii="Times New Roman" w:hAnsi="Times New Roman" w:cs="Times New Roman"/>
          <w:sz w:val="28"/>
          <w:szCs w:val="28"/>
        </w:rPr>
        <w:t xml:space="preserve"> д</w:t>
      </w:r>
      <w:r w:rsidR="00BB27A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</w:t>
      </w:r>
      <w:r w:rsidR="0016222A">
        <w:rPr>
          <w:rFonts w:ascii="Times New Roman" w:hAnsi="Times New Roman" w:cs="Times New Roman"/>
          <w:sz w:val="28"/>
          <w:szCs w:val="28"/>
        </w:rPr>
        <w:t xml:space="preserve">, подготовка информации (справки) </w:t>
      </w:r>
      <w:r w:rsidR="000C6B68">
        <w:rPr>
          <w:rFonts w:ascii="Times New Roman" w:hAnsi="Times New Roman" w:cs="Times New Roman"/>
          <w:sz w:val="28"/>
          <w:szCs w:val="28"/>
        </w:rPr>
        <w:t xml:space="preserve">или уведомления об отказе </w:t>
      </w:r>
      <w:r w:rsidR="00055640">
        <w:rPr>
          <w:rFonts w:ascii="Times New Roman" w:hAnsi="Times New Roman" w:cs="Times New Roman"/>
          <w:sz w:val="28"/>
          <w:szCs w:val="28"/>
        </w:rPr>
        <w:t xml:space="preserve">– </w:t>
      </w:r>
      <w:r w:rsidR="00BB27A4">
        <w:rPr>
          <w:rFonts w:ascii="Times New Roman" w:hAnsi="Times New Roman" w:cs="Times New Roman"/>
          <w:sz w:val="28"/>
          <w:szCs w:val="28"/>
        </w:rPr>
        <w:t>3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B2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A45" w:rsidRPr="00F250FB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документа, являющегося результатом предоставления муниципальной 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- 3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7157E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D01FA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BF66FC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31526A" w:rsidRPr="00BF66FC">
        <w:rPr>
          <w:rFonts w:ascii="Times New Roman" w:hAnsi="Times New Roman" w:cs="Times New Roman"/>
          <w:sz w:val="28"/>
          <w:szCs w:val="28"/>
        </w:rPr>
        <w:t>услуги.</w:t>
      </w:r>
    </w:p>
    <w:p w:rsidR="00CE45A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C72FC1">
        <w:rPr>
          <w:rFonts w:ascii="Times New Roman" w:hAnsi="Times New Roman" w:cs="Times New Roman"/>
          <w:sz w:val="28"/>
          <w:szCs w:val="28"/>
        </w:rPr>
        <w:t xml:space="preserve"> </w:t>
      </w:r>
      <w:r w:rsidR="00CE45A4" w:rsidRPr="00F250FB">
        <w:rPr>
          <w:rFonts w:ascii="Times New Roman" w:hAnsi="Times New Roman" w:cs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C72FC1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CF31CE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CF31CE">
        <w:rPr>
          <w:rFonts w:ascii="Times New Roman" w:hAnsi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>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7C42F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42F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CF31CE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CF31CE">
        <w:rPr>
          <w:rFonts w:ascii="Times New Roman" w:hAnsi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>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осуществляет прием заявления и документов и вручает расписку о приеме документов для</w:t>
      </w:r>
      <w:r w:rsidR="00055640">
        <w:rPr>
          <w:rFonts w:ascii="Times New Roman" w:hAnsi="Times New Roman" w:cs="Times New Roman"/>
          <w:sz w:val="28"/>
          <w:szCs w:val="28"/>
        </w:rPr>
        <w:t xml:space="preserve"> п</w:t>
      </w:r>
      <w:r w:rsidR="00055640" w:rsidRPr="004E0EEB">
        <w:rPr>
          <w:rFonts w:ascii="Times New Roman" w:hAnsi="Times New Roman" w:cs="Times New Roman"/>
          <w:sz w:val="28"/>
          <w:szCs w:val="28"/>
        </w:rPr>
        <w:t>ред</w:t>
      </w:r>
      <w:r w:rsidR="00055640">
        <w:rPr>
          <w:rFonts w:ascii="Times New Roman" w:hAnsi="Times New Roman" w:cs="Times New Roman"/>
          <w:sz w:val="28"/>
          <w:szCs w:val="28"/>
        </w:rPr>
        <w:t>о</w:t>
      </w:r>
      <w:r w:rsidR="00055640" w:rsidRPr="004E0EEB">
        <w:rPr>
          <w:rFonts w:ascii="Times New Roman" w:hAnsi="Times New Roman" w:cs="Times New Roman"/>
          <w:sz w:val="28"/>
          <w:szCs w:val="28"/>
        </w:rPr>
        <w:t>ставлени</w:t>
      </w:r>
      <w:r w:rsidR="00055640">
        <w:rPr>
          <w:rFonts w:ascii="Times New Roman" w:hAnsi="Times New Roman" w:cs="Times New Roman"/>
          <w:sz w:val="28"/>
          <w:szCs w:val="28"/>
        </w:rPr>
        <w:t>я</w:t>
      </w:r>
      <w:r w:rsidR="00BD2417">
        <w:rPr>
          <w:rFonts w:ascii="Times New Roman" w:hAnsi="Times New Roman" w:cs="Times New Roman"/>
          <w:sz w:val="28"/>
          <w:szCs w:val="28"/>
        </w:rPr>
        <w:t xml:space="preserve"> информации (справки)</w:t>
      </w:r>
      <w:r w:rsidR="00055640" w:rsidRPr="004E0EEB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23649A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23649A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>а, установленным в</w:t>
      </w:r>
      <w:r w:rsidR="007C42FC" w:rsidRPr="007C42FC">
        <w:rPr>
          <w:rFonts w:ascii="Times New Roman" w:hAnsi="Times New Roman" w:cs="Times New Roman"/>
          <w:sz w:val="28"/>
          <w:szCs w:val="28"/>
        </w:rPr>
        <w:t xml:space="preserve"> </w:t>
      </w:r>
      <w:r w:rsidR="007C42F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B243B3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</w:t>
      </w:r>
      <w:r w:rsidR="00EE527F" w:rsidRPr="00EE527F">
        <w:t xml:space="preserve"> </w:t>
      </w:r>
      <w:r w:rsidR="00EE527F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E527F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="00EE527F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E527F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</w:t>
      </w:r>
      <w:r w:rsidR="00943A45">
        <w:rPr>
          <w:rFonts w:ascii="Times New Roman" w:hAnsi="Times New Roman" w:cs="Times New Roman"/>
          <w:sz w:val="28"/>
          <w:szCs w:val="28"/>
        </w:rPr>
        <w:t>3</w:t>
      </w:r>
      <w:r w:rsidR="00CB6769">
        <w:rPr>
          <w:rFonts w:ascii="Times New Roman" w:hAnsi="Times New Roman" w:cs="Times New Roman"/>
          <w:sz w:val="28"/>
          <w:szCs w:val="28"/>
        </w:rPr>
        <w:t>календарных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даты получения заявления и прилагаемых к нему документов (при наличии) в электронной форме;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в случае</w:t>
      </w:r>
      <w:r w:rsidR="00DB2D98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1 </w:t>
      </w:r>
      <w:r w:rsidR="00BD2417" w:rsidRPr="00F250FB">
        <w:rPr>
          <w:rFonts w:ascii="Times New Roman" w:hAnsi="Times New Roman" w:cs="Times New Roman"/>
          <w:sz w:val="28"/>
          <w:szCs w:val="28"/>
        </w:rPr>
        <w:t>рабоч</w:t>
      </w:r>
      <w:r w:rsidR="0034722A">
        <w:rPr>
          <w:rFonts w:ascii="Times New Roman" w:hAnsi="Times New Roman" w:cs="Times New Roman"/>
          <w:sz w:val="28"/>
          <w:szCs w:val="28"/>
        </w:rPr>
        <w:t>ий день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>их поступления в</w:t>
      </w:r>
      <w:r w:rsidR="00EE527F" w:rsidRPr="00EE527F">
        <w:rPr>
          <w:rFonts w:ascii="Times New Roman" w:hAnsi="Times New Roman" w:cs="Times New Roman"/>
          <w:sz w:val="28"/>
          <w:szCs w:val="28"/>
        </w:rPr>
        <w:t xml:space="preserve"> </w:t>
      </w:r>
      <w:r w:rsidR="00CF31C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3649A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</w:t>
      </w:r>
      <w:r w:rsidR="00DB2D98">
        <w:rPr>
          <w:rFonts w:ascii="Times New Roman" w:hAnsi="Times New Roman" w:cs="Times New Roman"/>
          <w:sz w:val="28"/>
          <w:szCs w:val="28"/>
        </w:rPr>
        <w:t>н</w:t>
      </w:r>
      <w:r w:rsidR="00ED03FD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841424" w:rsidRPr="00F250FB" w:rsidRDefault="0084142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CF31C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3649A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23649A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 w:rsidR="0023649A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2364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23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</w:t>
      </w:r>
      <w:r w:rsidR="006C6251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F66FC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23649A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2364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23649A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F66F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услуге.</w:t>
      </w:r>
    </w:p>
    <w:p w:rsidR="00BF66FC" w:rsidRPr="00F250FB" w:rsidRDefault="00BF66F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F66FC"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>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3935E5" w:rsidRP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>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3935E5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10BB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753F40">
        <w:rPr>
          <w:rFonts w:ascii="Times New Roman" w:hAnsi="Times New Roman" w:cs="Times New Roman"/>
          <w:sz w:val="28"/>
          <w:szCs w:val="28"/>
        </w:rPr>
        <w:t>, подготовке информации (справки) о ранее приватизированном имуществе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60A84" w:rsidRP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60A84" w:rsidRPr="00360A84" w:rsidRDefault="00753F4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 w:rsidR="00360A8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360A84">
        <w:rPr>
          <w:rFonts w:ascii="Times New Roman" w:hAnsi="Times New Roman" w:cs="Times New Roman"/>
          <w:sz w:val="28"/>
          <w:szCs w:val="28"/>
        </w:rPr>
        <w:t>услуги,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0B2CA4">
        <w:rPr>
          <w:rFonts w:ascii="Times New Roman" w:hAnsi="Times New Roman" w:cs="Times New Roman"/>
          <w:sz w:val="28"/>
          <w:szCs w:val="28"/>
        </w:rPr>
        <w:t>работнику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3935E5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360A84"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2962" w:rsidRPr="00602962" w:rsidRDefault="0060296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3935E5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3935E5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35E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F250FB" w:rsidRDefault="00CA382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2F2D90" w:rsidRPr="00F250FB">
        <w:rPr>
          <w:rFonts w:ascii="Times New Roman" w:hAnsi="Times New Roman" w:cs="Times New Roman"/>
          <w:sz w:val="28"/>
          <w:szCs w:val="28"/>
        </w:rPr>
        <w:t>рабоч</w:t>
      </w:r>
      <w:r w:rsidR="00BB27A4">
        <w:rPr>
          <w:rFonts w:ascii="Times New Roman" w:hAnsi="Times New Roman" w:cs="Times New Roman"/>
          <w:sz w:val="28"/>
          <w:szCs w:val="28"/>
        </w:rPr>
        <w:t>его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BB27A4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5B61" w:rsidRPr="00F250FB">
        <w:rPr>
          <w:rFonts w:ascii="Times New Roman" w:hAnsi="Times New Roman" w:cs="Times New Roman"/>
          <w:sz w:val="28"/>
          <w:szCs w:val="28"/>
        </w:rPr>
        <w:t>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3935E5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</w:t>
      </w:r>
      <w:r w:rsidR="003935E5">
        <w:rPr>
          <w:rFonts w:ascii="Times New Roman" w:hAnsi="Times New Roman" w:cs="Times New Roman"/>
          <w:sz w:val="28"/>
          <w:szCs w:val="28"/>
        </w:rPr>
        <w:t xml:space="preserve"> главе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02962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3935E5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6251" w:rsidRDefault="00CA382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0C6B68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услуги, подготовка информации (справки) или уведомления об отказе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C6B68">
        <w:rPr>
          <w:rFonts w:ascii="Times New Roman" w:hAnsi="Times New Roman" w:cs="Times New Roman"/>
          <w:sz w:val="28"/>
          <w:szCs w:val="28"/>
        </w:rPr>
        <w:t>по принятию решения о предоставлении (об отказе в предоставлении) муниципальной услуги, подготовк</w:t>
      </w:r>
      <w:r w:rsidR="00C13F0D">
        <w:rPr>
          <w:rFonts w:ascii="Times New Roman" w:hAnsi="Times New Roman" w:cs="Times New Roman"/>
          <w:sz w:val="28"/>
          <w:szCs w:val="28"/>
        </w:rPr>
        <w:t>и</w:t>
      </w:r>
      <w:r w:rsidR="000C6B68">
        <w:rPr>
          <w:rFonts w:ascii="Times New Roman" w:hAnsi="Times New Roman" w:cs="Times New Roman"/>
          <w:sz w:val="28"/>
          <w:szCs w:val="28"/>
        </w:rPr>
        <w:t xml:space="preserve"> информации (справки) или уведомления об отказе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услуги.</w:t>
      </w:r>
    </w:p>
    <w:p w:rsidR="005A5E5C" w:rsidRPr="005A5E5C" w:rsidRDefault="005A5E5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BB27A4">
        <w:rPr>
          <w:rFonts w:ascii="Times New Roman" w:hAnsi="Times New Roman" w:cs="Times New Roman"/>
          <w:sz w:val="28"/>
          <w:szCs w:val="28"/>
        </w:rPr>
        <w:t>3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3935E5" w:rsidRP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информации (справк</w:t>
      </w:r>
      <w:r w:rsidR="003935E5">
        <w:rPr>
          <w:rFonts w:ascii="Times New Roman" w:hAnsi="Times New Roman" w:cs="Times New Roman"/>
          <w:sz w:val="28"/>
          <w:szCs w:val="28"/>
        </w:rPr>
        <w:t>и) о ранее приватизированном иму</w:t>
      </w:r>
      <w:r w:rsidR="00AB2A0A">
        <w:rPr>
          <w:rFonts w:ascii="Times New Roman" w:hAnsi="Times New Roman" w:cs="Times New Roman"/>
          <w:sz w:val="28"/>
          <w:szCs w:val="28"/>
        </w:rPr>
        <w:t>ществе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3935E5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</w:p>
    <w:p w:rsidR="005A5E5C" w:rsidRDefault="005A5E5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B57693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информацию (справку) о ранее приватизированном имуществе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A6449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B57693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AB2A0A">
        <w:rPr>
          <w:rFonts w:ascii="Times New Roman" w:hAnsi="Times New Roman" w:cs="Times New Roman"/>
          <w:sz w:val="28"/>
          <w:szCs w:val="28"/>
        </w:rPr>
        <w:t>1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рабочего</w:t>
      </w:r>
      <w:r w:rsidR="00AB2A0A"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с даты подготовки </w:t>
      </w:r>
      <w:r w:rsidR="00AB2A0A">
        <w:rPr>
          <w:rFonts w:ascii="Times New Roman" w:hAnsi="Times New Roman" w:cs="Times New Roman"/>
          <w:sz w:val="28"/>
          <w:szCs w:val="28"/>
        </w:rPr>
        <w:t>информации (справки) о ранее приватизированном имуществе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B57693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главе</w:t>
      </w:r>
      <w:r w:rsidR="00B57693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B57693">
        <w:rPr>
          <w:rFonts w:ascii="Times New Roman" w:hAnsi="Times New Roman"/>
          <w:sz w:val="28"/>
          <w:szCs w:val="28"/>
        </w:rPr>
        <w:t xml:space="preserve"> </w:t>
      </w:r>
      <w:r w:rsidR="0026048E">
        <w:rPr>
          <w:rFonts w:ascii="Times New Roman" w:hAnsi="Times New Roman" w:cs="Times New Roman"/>
          <w:sz w:val="28"/>
          <w:szCs w:val="28"/>
        </w:rPr>
        <w:t>информацию (справку)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26048E">
        <w:rPr>
          <w:rFonts w:ascii="Times New Roman" w:hAnsi="Times New Roman" w:cs="Times New Roman"/>
          <w:sz w:val="28"/>
          <w:szCs w:val="28"/>
        </w:rPr>
        <w:t xml:space="preserve">о ранее приватизированном имуществе </w:t>
      </w:r>
      <w:r w:rsidR="005A5E5C" w:rsidRPr="005A5E5C">
        <w:rPr>
          <w:rFonts w:ascii="Times New Roman" w:hAnsi="Times New Roman" w:cs="Times New Roman"/>
          <w:sz w:val="28"/>
          <w:szCs w:val="28"/>
        </w:rPr>
        <w:t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</w:t>
      </w:r>
      <w:r w:rsidR="00B57693" w:rsidRP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B57693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</w:t>
      </w:r>
      <w:r w:rsidR="00B5769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304F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</w:t>
      </w:r>
      <w:r w:rsidR="0026048E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муниципальной услуги, подготовка информации (справки) или уведомления об отказе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B27A4">
        <w:rPr>
          <w:rFonts w:ascii="Times New Roman" w:hAnsi="Times New Roman" w:cs="Times New Roman"/>
          <w:sz w:val="28"/>
          <w:szCs w:val="28"/>
        </w:rPr>
        <w:t>3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2F2D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дней со дня формирования </w:t>
      </w:r>
      <w:r w:rsidR="00347FC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57693" w:rsidRP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B57693">
        <w:rPr>
          <w:rFonts w:ascii="Times New Roman" w:hAnsi="Times New Roman" w:cs="Times New Roman"/>
          <w:sz w:val="28"/>
          <w:szCs w:val="28"/>
        </w:rPr>
        <w:t>отдел</w:t>
      </w:r>
      <w:r w:rsidR="00304F60">
        <w:rPr>
          <w:rFonts w:ascii="Times New Roman" w:hAnsi="Times New Roman" w:cs="Times New Roman"/>
          <w:sz w:val="28"/>
          <w:szCs w:val="28"/>
        </w:rPr>
        <w:t>а</w:t>
      </w:r>
      <w:r w:rsidR="00B5769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347FC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304F60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6048E">
        <w:rPr>
          <w:rFonts w:ascii="Times New Roman" w:hAnsi="Times New Roman" w:cs="Times New Roman"/>
          <w:sz w:val="28"/>
          <w:szCs w:val="28"/>
        </w:rPr>
        <w:t xml:space="preserve">информация (справка) о ранее приватизированном имуществе </w:t>
      </w:r>
      <w:r w:rsidR="0026048E" w:rsidRPr="005A5E5C">
        <w:rPr>
          <w:rFonts w:ascii="Times New Roman" w:hAnsi="Times New Roman" w:cs="Times New Roman"/>
          <w:sz w:val="28"/>
          <w:szCs w:val="28"/>
        </w:rPr>
        <w:t xml:space="preserve">(уведомление об отказе)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394F10" w:rsidRDefault="00394F1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6048E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(уведомление об отказе)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BB27A4" w:rsidRDefault="00BB27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0C6B68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наличие </w:t>
      </w:r>
      <w:r w:rsidR="0026048E">
        <w:rPr>
          <w:rFonts w:ascii="Times New Roman" w:hAnsi="Times New Roman" w:cs="Times New Roman"/>
          <w:sz w:val="28"/>
          <w:szCs w:val="28"/>
        </w:rPr>
        <w:t>информации (</w:t>
      </w:r>
      <w:r w:rsidR="000C6B68">
        <w:rPr>
          <w:rFonts w:ascii="Times New Roman" w:hAnsi="Times New Roman" w:cs="Times New Roman"/>
          <w:sz w:val="28"/>
          <w:szCs w:val="28"/>
        </w:rPr>
        <w:t>справки</w:t>
      </w:r>
      <w:r w:rsidR="0026048E">
        <w:rPr>
          <w:rFonts w:ascii="Times New Roman" w:hAnsi="Times New Roman" w:cs="Times New Roman"/>
          <w:sz w:val="28"/>
          <w:szCs w:val="28"/>
        </w:rPr>
        <w:t>)</w:t>
      </w:r>
      <w:r w:rsidR="000C6B68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 (уведомления об отказ</w:t>
      </w:r>
      <w:r w:rsidR="00AB5089">
        <w:rPr>
          <w:rFonts w:ascii="Times New Roman" w:hAnsi="Times New Roman" w:cs="Times New Roman"/>
          <w:sz w:val="28"/>
          <w:szCs w:val="28"/>
        </w:rPr>
        <w:t>е</w:t>
      </w:r>
      <w:r w:rsidR="000C6B68">
        <w:rPr>
          <w:rFonts w:ascii="Times New Roman" w:hAnsi="Times New Roman" w:cs="Times New Roman"/>
          <w:sz w:val="28"/>
          <w:szCs w:val="28"/>
        </w:rPr>
        <w:t xml:space="preserve">) в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 w:rsidR="0026048E">
        <w:rPr>
          <w:rFonts w:ascii="Times New Roman" w:hAnsi="Times New Roman" w:cs="Times New Roman"/>
          <w:sz w:val="28"/>
          <w:szCs w:val="28"/>
        </w:rPr>
        <w:t>информации (</w:t>
      </w:r>
      <w:r w:rsidR="00AB5089">
        <w:rPr>
          <w:rFonts w:ascii="Times New Roman" w:hAnsi="Times New Roman" w:cs="Times New Roman"/>
          <w:sz w:val="28"/>
          <w:szCs w:val="28"/>
        </w:rPr>
        <w:t>справки</w:t>
      </w:r>
      <w:r w:rsidR="0026048E">
        <w:rPr>
          <w:rFonts w:ascii="Times New Roman" w:hAnsi="Times New Roman" w:cs="Times New Roman"/>
          <w:sz w:val="28"/>
          <w:szCs w:val="28"/>
        </w:rPr>
        <w:t>)</w:t>
      </w:r>
      <w:r w:rsidR="00AB5089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 (уведомления об отказе)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AB508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04F60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услуги.</w:t>
      </w:r>
    </w:p>
    <w:p w:rsidR="00C3644E" w:rsidRPr="00C3644E" w:rsidRDefault="00394F1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не превышает </w:t>
      </w:r>
      <w:r w:rsidR="00AB5089">
        <w:rPr>
          <w:rFonts w:ascii="Times New Roman" w:hAnsi="Times New Roman" w:cs="Times New Roman"/>
          <w:sz w:val="28"/>
          <w:szCs w:val="28"/>
        </w:rPr>
        <w:t>3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0F51E0">
        <w:rPr>
          <w:rFonts w:ascii="Times New Roman" w:hAnsi="Times New Roman" w:cs="Times New Roman"/>
          <w:sz w:val="28"/>
          <w:szCs w:val="28"/>
        </w:rPr>
        <w:t>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B27A4">
        <w:rPr>
          <w:rFonts w:ascii="Times New Roman" w:hAnsi="Times New Roman" w:cs="Times New Roman"/>
          <w:sz w:val="28"/>
          <w:szCs w:val="28"/>
        </w:rPr>
        <w:t>ей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B5089">
        <w:rPr>
          <w:rFonts w:ascii="Times New Roman" w:hAnsi="Times New Roman" w:cs="Times New Roman"/>
          <w:sz w:val="28"/>
          <w:szCs w:val="28"/>
        </w:rPr>
        <w:t>завершения подготовки информации (справки) или уведомления об отказе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394F10" w:rsidRDefault="00394F1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AB5089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выдача заявителю </w:t>
      </w:r>
      <w:r w:rsidR="00AB5089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04F60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в электронной форме администрация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F250FB" w:rsidRDefault="0098550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B2A0A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14E48" w:rsidRDefault="00526756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4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14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4E48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526756" w:rsidRPr="00614E48" w:rsidRDefault="00526756" w:rsidP="000660C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4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857207" w:rsidRPr="00614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E4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614E48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4E4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</w:t>
      </w:r>
      <w:r w:rsidRPr="00614E4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</w:t>
      </w:r>
      <w:r w:rsidR="00857207" w:rsidRPr="00614E48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614E48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4F6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>Порядок осуществления плановых проверок устанавливаются</w:t>
      </w:r>
      <w:r w:rsidR="00304F60"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28. Требованиями к порядку и формам контроля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366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6507" w:rsidRPr="00366507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66507" w:rsidRPr="00366507">
        <w:rPr>
          <w:rFonts w:ascii="Times New Roman" w:hAnsi="Times New Roman"/>
          <w:b/>
          <w:sz w:val="28"/>
          <w:szCs w:val="28"/>
        </w:rPr>
        <w:t>, а также ее должностных лиц</w:t>
      </w:r>
      <w:r w:rsidR="00366507">
        <w:rPr>
          <w:rFonts w:ascii="Times New Roman" w:hAnsi="Times New Roman"/>
          <w:sz w:val="28"/>
          <w:szCs w:val="28"/>
        </w:rPr>
        <w:t xml:space="preserve"> </w:t>
      </w:r>
    </w:p>
    <w:p w:rsidR="00526756" w:rsidRPr="00F250FB" w:rsidRDefault="00526756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36650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Воскресенского </w:t>
      </w:r>
      <w:r w:rsidR="0036650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обратившиеся в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6507">
        <w:rPr>
          <w:rFonts w:ascii="Times New Roman" w:hAnsi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3665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услугу; фам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илию, имя, отчество 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="003665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3665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3665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6507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жалобы не установлены</w:t>
      </w:r>
      <w:r w:rsidR="00D14DBC"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4D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4DB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D14DB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1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</w:t>
      </w:r>
      <w:r w:rsidR="00D14DB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0660C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D1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4D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4DB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3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4DBC" w:rsidRPr="00D14DBC">
        <w:rPr>
          <w:rFonts w:ascii="Times New Roman" w:hAnsi="Times New Roman" w:cs="Times New Roman"/>
          <w:sz w:val="28"/>
          <w:szCs w:val="28"/>
        </w:rPr>
        <w:t xml:space="preserve"> </w:t>
      </w:r>
      <w:r w:rsidR="00D14D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4DB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0341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341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A60341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4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>
        <w:rPr>
          <w:rFonts w:ascii="Times New Roman" w:hAnsi="Times New Roman" w:cs="Times New Roman"/>
          <w:sz w:val="28"/>
          <w:szCs w:val="28"/>
        </w:rPr>
        <w:t>муниципальной</w:t>
      </w:r>
      <w:r w:rsidR="00A6034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>
        <w:rPr>
          <w:rFonts w:ascii="Times New Roman" w:hAnsi="Times New Roman" w:cs="Times New Roman"/>
          <w:sz w:val="28"/>
          <w:szCs w:val="28"/>
        </w:rPr>
        <w:t>муниципальной</w:t>
      </w:r>
      <w:r w:rsidR="00A6034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60341" w:rsidRPr="00A60341">
        <w:rPr>
          <w:rFonts w:ascii="Times New Roman" w:hAnsi="Times New Roman" w:cs="Times New Roman"/>
          <w:sz w:val="24"/>
          <w:szCs w:val="24"/>
        </w:rPr>
        <w:t>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F250FB" w:rsidRDefault="00FA57CD" w:rsidP="000660C2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Par299"/>
      <w:bookmarkEnd w:id="4"/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60341">
        <w:rPr>
          <w:rFonts w:ascii="Times New Roman" w:eastAsia="Times New Roman" w:hAnsi="Times New Roman" w:cs="Times New Roman"/>
          <w:sz w:val="24"/>
          <w:lang w:eastAsia="ru-RU"/>
        </w:rPr>
        <w:t>ГОРОДСКОГО ПОСЕЛЕНИЯ ВОСКРЕСЕНСК ВОСКРЕСЕНСКОГО МУНИЦИПАЛЬНОГО РАЙОНА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>ОТДЕЛА МУНИЦИПАЛЬНОЙ СОБСТВЕННОСТИ АДМИНИСТРАЦИИ</w:t>
      </w:r>
      <w:r w:rsidR="004C0D61"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FA57CD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>УСЛУГИ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4C0D61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b/>
          <w:sz w:val="28"/>
          <w:szCs w:val="28"/>
        </w:rPr>
        <w:t>.</w:t>
      </w:r>
    </w:p>
    <w:p w:rsidR="00D92F73" w:rsidRPr="002F1055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Воскресенск Воскресенского муниципального района Московской области: </w:t>
      </w:r>
      <w:r w:rsidR="004C0D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Московская область, г. Воскресенск, пл. Ленина, д.3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0D61" w:rsidRDefault="004C0D61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C0D61" w:rsidRPr="002F1055" w:rsidRDefault="004C0D61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4C0D61" w:rsidRDefault="00D92F73" w:rsidP="000660C2">
      <w:pPr>
        <w:tabs>
          <w:tab w:val="left" w:pos="709"/>
        </w:tabs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4C0D61">
        <w:rPr>
          <w:rFonts w:ascii="Times New Roman" w:hAnsi="Times New Roman" w:cs="Times New Roman"/>
          <w:sz w:val="28"/>
          <w:szCs w:val="28"/>
          <w:u w:val="single"/>
        </w:rPr>
        <w:t>140200, Московская область, г. Воскресенск, пл. Ленина, д.3</w:t>
      </w:r>
    </w:p>
    <w:p w:rsidR="00D92F73" w:rsidRPr="004C0D61" w:rsidRDefault="00D92F73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C0D61">
        <w:rPr>
          <w:rFonts w:ascii="Times New Roman" w:hAnsi="Times New Roman" w:cs="Times New Roman"/>
          <w:sz w:val="28"/>
          <w:szCs w:val="28"/>
          <w:u w:val="single"/>
        </w:rPr>
        <w:t>(8496) 442-05-88</w:t>
      </w:r>
    </w:p>
    <w:p w:rsidR="00D92F73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="004C0D61"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4C0D61">
        <w:rPr>
          <w:rFonts w:ascii="Times New Roman" w:hAnsi="Times New Roman" w:cs="Times New Roman"/>
          <w:sz w:val="28"/>
          <w:szCs w:val="28"/>
        </w:rPr>
        <w:t xml:space="preserve"> </w:t>
      </w:r>
      <w:r w:rsidR="004C0D61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r w:rsidR="004C0D61">
        <w:rPr>
          <w:rFonts w:ascii="Times New Roman" w:hAnsi="Times New Roman" w:cs="Times New Roman"/>
          <w:i/>
          <w:sz w:val="28"/>
          <w:szCs w:val="28"/>
        </w:rPr>
        <w:t>.</w:t>
      </w:r>
      <w:r w:rsidR="004C0D6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4C0D61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B43CB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="004C0D61"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3B43CB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r w:rsidR="003B43CB">
        <w:rPr>
          <w:rFonts w:ascii="Times New Roman" w:hAnsi="Times New Roman" w:cs="Times New Roman"/>
          <w:i/>
          <w:sz w:val="28"/>
          <w:szCs w:val="28"/>
        </w:rPr>
        <w:t>.</w:t>
      </w:r>
      <w:r w:rsidR="003B43C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3B43CB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8A77FA" w:rsidRDefault="00D92F73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6376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</w:t>
      </w:r>
      <w:r w:rsidRPr="008A77F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D4637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8A77FA">
        <w:rPr>
          <w:rFonts w:ascii="Times New Roman" w:hAnsi="Times New Roman" w:cs="Times New Roman"/>
          <w:b/>
          <w:sz w:val="28"/>
          <w:szCs w:val="28"/>
        </w:rPr>
        <w:t>.</w:t>
      </w:r>
    </w:p>
    <w:p w:rsidR="00E310AC" w:rsidRPr="001E502F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D4637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310AC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E310AC" w:rsidRP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10AC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310AC" w:rsidRPr="008A77FA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10AC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310AC" w:rsidRPr="008A77FA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0AC" w:rsidRPr="001E502F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E310A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310AC"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310AC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E310AC" w:rsidRPr="001E502F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310AC">
        <w:rPr>
          <w:rFonts w:ascii="Times New Roman" w:hAnsi="Times New Roman" w:cs="Times New Roman"/>
          <w:sz w:val="28"/>
          <w:szCs w:val="28"/>
        </w:rPr>
        <w:t>442-07-62, 442-61-14</w:t>
      </w:r>
      <w:r w:rsidR="00E310AC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Default="00D92F73" w:rsidP="000660C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0660C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0660C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D92F73" w:rsidRPr="00F250FB" w:rsidRDefault="00D92F73" w:rsidP="000660C2">
      <w:pPr>
        <w:tabs>
          <w:tab w:val="left" w:pos="709"/>
        </w:tabs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0660C2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0660C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0660C2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0660C2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0660C2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0660C2">
      <w:pPr>
        <w:tabs>
          <w:tab w:val="left" w:pos="709"/>
        </w:tabs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5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F250FB" w:rsidRDefault="00D92F73" w:rsidP="000660C2">
      <w:pPr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0660C2">
      <w:pPr>
        <w:pageBreakBefore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6"/>
          <w:footerReference w:type="default" r:id="rId17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0660C2">
      <w:pPr>
        <w:pageBreakBefore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пн-ср 9.00-18.00, чт 9.00-20.00, пт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Кренделева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сб 9.00-16.00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Простакова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9.00-18.00, обед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Чигарева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Гайрбекова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Елёхин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Pr="00F250FB">
              <w:rPr>
                <w:rFonts w:ascii="Times New Roman" w:hAnsi="Times New Roman" w:cs="Times New Roman"/>
              </w:rPr>
              <w:t>fc</w:t>
            </w:r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r w:rsidRPr="00F250FB">
              <w:rPr>
                <w:rFonts w:ascii="Times New Roman" w:hAnsi="Times New Roman" w:cs="Times New Roman"/>
              </w:rPr>
              <w:t>ramensko</w:t>
            </w:r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Гуденко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4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5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040C70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hyperlink r:id="rId46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Челядник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0660C2">
      <w:pPr>
        <w:tabs>
          <w:tab w:val="left" w:pos="709"/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7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040C70" w:rsidP="000660C2">
      <w:pPr>
        <w:tabs>
          <w:tab w:val="left" w:pos="709"/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0660C2" w:rsidRPr="000354D1" w:rsidRDefault="000660C2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5" style="position:absolute;left:0;text-align:left;flip:y;z-index:251681792;visibility:visible" from="509.55pt,8.45pt" to="510.3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4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3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2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1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0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59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58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0660C2" w:rsidRPr="009F4868" w:rsidRDefault="000660C2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0660C2" w:rsidRPr="009F4868" w:rsidRDefault="000660C2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0660C2" w:rsidRPr="009F4868" w:rsidRDefault="000660C2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0660C2" w:rsidRPr="00243100" w:rsidRDefault="000660C2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57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6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5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4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3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0660C2" w:rsidRPr="009F4868" w:rsidRDefault="000660C2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0660C2" w:rsidRPr="00243100" w:rsidRDefault="000660C2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2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1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0660C2" w:rsidRPr="003B308F" w:rsidRDefault="000660C2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0660C2" w:rsidRPr="003B308F" w:rsidRDefault="000660C2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0" style="position:absolute;left:0;text-align:left;z-index:251706368;visibility:visible" from="432.3pt,5.3pt" to="433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49" style="position:absolute;left:0;text-align:left;z-index:251676672;visibility:visible" from="246.3pt,5.3pt" to="246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" strokeweight="1pt">
            <v:stroke endarrow="block"/>
          </v:line>
        </w:pict>
      </w:r>
    </w:p>
    <w:p w:rsidR="003B308F" w:rsidRDefault="00040C70" w:rsidP="000660C2">
      <w:pPr>
        <w:shd w:val="clear" w:color="auto" w:fill="FFFFFF"/>
        <w:tabs>
          <w:tab w:val="left" w:pos="331"/>
          <w:tab w:val="left" w:pos="709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bookmarkStart w:id="5" w:name="_GoBack"/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48" style="position:absolute;left:0;text-align:left;z-index:251677696;visibility:visible" from="-16.95pt,4pt" to="-16.9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V6YwIAAH0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" strokeweight="1pt">
            <v:stroke endarrow="block"/>
          </v:line>
        </w:pict>
      </w:r>
      <w:bookmarkEnd w:id="5"/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40C70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7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0660C2" w:rsidRPr="009F4868" w:rsidRDefault="000660C2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0660C2" w:rsidRPr="00243100" w:rsidRDefault="000660C2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40C70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8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0660C2" w:rsidRPr="009F4868" w:rsidRDefault="000660C2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39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0660C2" w:rsidRPr="009F4868" w:rsidRDefault="000660C2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0660C2" w:rsidRPr="009F4868" w:rsidRDefault="000660C2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0660C2" w:rsidRPr="00243100" w:rsidRDefault="000660C2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40C70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7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6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40C70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0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040C70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1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0660C2" w:rsidRPr="009F4868" w:rsidRDefault="000660C2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информация (справка) о ранее приватизированном имуществе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2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0660C2" w:rsidRPr="009F4868" w:rsidRDefault="000660C2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0660C2" w:rsidRPr="00243100" w:rsidRDefault="000660C2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0660C2" w:rsidRPr="00243100" w:rsidRDefault="000660C2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40C70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5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4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 w:rsidRPr="00040C70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3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<v:textbox>
              <w:txbxContent>
                <w:p w:rsidR="000660C2" w:rsidRPr="009F4868" w:rsidRDefault="000660C2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</w:pP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0660C2">
      <w:pPr>
        <w:pStyle w:val="ConsPlusNonformat"/>
        <w:tabs>
          <w:tab w:val="left" w:pos="709"/>
        </w:tabs>
      </w:pPr>
    </w:p>
    <w:p w:rsidR="0020538A" w:rsidRPr="0016222A" w:rsidRDefault="0020538A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538A" w:rsidRPr="0016222A" w:rsidRDefault="0020538A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Заявление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Прошу  Вас  предоставить  информацию  о  приватизации  объекта  недвижимого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имущества, расположенного по адресу: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10AC">
        <w:rPr>
          <w:rFonts w:ascii="Times New Roman" w:hAnsi="Times New Roman" w:cs="Times New Roman"/>
          <w:sz w:val="24"/>
          <w:szCs w:val="24"/>
        </w:rPr>
        <w:t>___________</w:t>
      </w:r>
      <w:r w:rsidRPr="001622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22A" w:rsidRPr="00E310AC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10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6222A">
        <w:rPr>
          <w:rFonts w:ascii="Times New Roman" w:hAnsi="Times New Roman" w:cs="Times New Roman"/>
          <w:sz w:val="24"/>
          <w:szCs w:val="24"/>
        </w:rPr>
        <w:t xml:space="preserve">  </w:t>
      </w:r>
      <w:r w:rsidRPr="00E310AC">
        <w:rPr>
          <w:rFonts w:ascii="Times New Roman" w:hAnsi="Times New Roman" w:cs="Times New Roman"/>
          <w:sz w:val="18"/>
          <w:szCs w:val="18"/>
        </w:rPr>
        <w:t>(указывается адрес имущества)</w:t>
      </w:r>
    </w:p>
    <w:p w:rsidR="00E310AC" w:rsidRDefault="00E310A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Цель получения информации _____________________________________</w:t>
      </w:r>
      <w:r w:rsidR="00E310AC">
        <w:rPr>
          <w:rFonts w:ascii="Times New Roman" w:hAnsi="Times New Roman" w:cs="Times New Roman"/>
          <w:sz w:val="24"/>
          <w:szCs w:val="24"/>
        </w:rPr>
        <w:t>__________</w:t>
      </w:r>
      <w:r w:rsidRPr="0016222A">
        <w:rPr>
          <w:rFonts w:ascii="Times New Roman" w:hAnsi="Times New Roman" w:cs="Times New Roman"/>
          <w:sz w:val="24"/>
          <w:szCs w:val="24"/>
        </w:rPr>
        <w:t>____________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8" w:history="1">
        <w:r w:rsidRPr="00352A9D">
          <w:rPr>
            <w:rFonts w:ascii="Times New Roman" w:hAnsi="Times New Roman" w:cs="Times New Roman"/>
            <w:sz w:val="24"/>
            <w:szCs w:val="24"/>
          </w:rPr>
          <w:t>п.  4 ст. 9</w:t>
        </w:r>
      </w:hyperlink>
      <w:r w:rsidRPr="0016222A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 xml:space="preserve">от 27.07.2006 N 152-ФЗ даю согласие администрации </w:t>
      </w:r>
      <w:r w:rsidR="00E310AC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</w:t>
      </w:r>
      <w:r w:rsidRPr="0016222A">
        <w:rPr>
          <w:rFonts w:ascii="Times New Roman" w:hAnsi="Times New Roman" w:cs="Times New Roman"/>
          <w:sz w:val="24"/>
          <w:szCs w:val="24"/>
        </w:rPr>
        <w:t>муниципального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района Московской области на обработку моих персональных данных: паспортных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данных,  даты и места рождения, места жительства. Согласие распространяется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на  любые  действия, связанные  с  достижением  указанной  цели.  Настоящее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согласие  действует  со дня его подписания до дня отзыва в письменной форме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(для физических лиц).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                         ___________________________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(дата подачи заявления)                                 (подпись)</w:t>
      </w:r>
    </w:p>
    <w:p w:rsidR="00BA6B90" w:rsidRPr="0016222A" w:rsidRDefault="00BA6B90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E91" w:rsidRDefault="00CC7E91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9"/>
      <w:bookmarkEnd w:id="6"/>
    </w:p>
    <w:p w:rsidR="00E310AC" w:rsidRPr="00026A3C" w:rsidRDefault="00E310A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</w:t>
      </w:r>
      <w:r w:rsidR="00E310A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87AD8" w:rsidRPr="00887AD8" w:rsidSect="0098552B">
      <w:headerReference w:type="default" r:id="rId49"/>
      <w:footerReference w:type="default" r:id="rId50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F0" w:rsidRDefault="00114FF0" w:rsidP="005F1EAE">
      <w:pPr>
        <w:spacing w:after="0" w:line="240" w:lineRule="auto"/>
      </w:pPr>
      <w:r>
        <w:separator/>
      </w:r>
    </w:p>
  </w:endnote>
  <w:endnote w:type="continuationSeparator" w:id="1">
    <w:p w:rsidR="00114FF0" w:rsidRDefault="00114FF0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C2" w:rsidRDefault="000660C2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60C2" w:rsidRDefault="000660C2" w:rsidP="009F48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C2" w:rsidRDefault="000660C2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E5704">
      <w:rPr>
        <w:rStyle w:val="af3"/>
        <w:noProof/>
      </w:rPr>
      <w:t>2</w:t>
    </w:r>
    <w:r>
      <w:rPr>
        <w:rStyle w:val="af3"/>
      </w:rPr>
      <w:fldChar w:fldCharType="end"/>
    </w:r>
  </w:p>
  <w:p w:rsidR="000660C2" w:rsidRPr="00902A8A" w:rsidRDefault="000660C2" w:rsidP="009F4868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0C2" w:rsidRPr="005F1EAE" w:rsidRDefault="000660C2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704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60C2" w:rsidRDefault="000660C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0660C2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0C2" w:rsidRDefault="00066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0C2" w:rsidRDefault="00066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0C2" w:rsidRDefault="000660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60C2" w:rsidRDefault="000660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F0" w:rsidRDefault="00114FF0" w:rsidP="005F1EAE">
      <w:pPr>
        <w:spacing w:after="0" w:line="240" w:lineRule="auto"/>
      </w:pPr>
      <w:r>
        <w:separator/>
      </w:r>
    </w:p>
  </w:footnote>
  <w:footnote w:type="continuationSeparator" w:id="1">
    <w:p w:rsidR="00114FF0" w:rsidRDefault="00114FF0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C2" w:rsidRDefault="000660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2"/>
  </w:num>
  <w:num w:numId="5">
    <w:abstractNumId w:val="29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5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6"/>
  </w:num>
  <w:num w:numId="16">
    <w:abstractNumId w:val="23"/>
  </w:num>
  <w:num w:numId="17">
    <w:abstractNumId w:val="0"/>
  </w:num>
  <w:num w:numId="18">
    <w:abstractNumId w:val="30"/>
  </w:num>
  <w:num w:numId="19">
    <w:abstractNumId w:val="39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10"/>
  </w:num>
  <w:num w:numId="25">
    <w:abstractNumId w:val="40"/>
  </w:num>
  <w:num w:numId="26">
    <w:abstractNumId w:val="38"/>
  </w:num>
  <w:num w:numId="27">
    <w:abstractNumId w:val="13"/>
  </w:num>
  <w:num w:numId="28">
    <w:abstractNumId w:val="4"/>
  </w:num>
  <w:num w:numId="29">
    <w:abstractNumId w:val="16"/>
  </w:num>
  <w:num w:numId="30">
    <w:abstractNumId w:val="26"/>
  </w:num>
  <w:num w:numId="31">
    <w:abstractNumId w:val="11"/>
  </w:num>
  <w:num w:numId="32">
    <w:abstractNumId w:val="31"/>
  </w:num>
  <w:num w:numId="33">
    <w:abstractNumId w:val="7"/>
  </w:num>
  <w:num w:numId="34">
    <w:abstractNumId w:val="1"/>
  </w:num>
  <w:num w:numId="35">
    <w:abstractNumId w:val="28"/>
  </w:num>
  <w:num w:numId="36">
    <w:abstractNumId w:val="9"/>
  </w:num>
  <w:num w:numId="37">
    <w:abstractNumId w:val="12"/>
  </w:num>
  <w:num w:numId="38">
    <w:abstractNumId w:val="33"/>
  </w:num>
  <w:num w:numId="39">
    <w:abstractNumId w:val="14"/>
  </w:num>
  <w:num w:numId="40">
    <w:abstractNumId w:val="8"/>
  </w:num>
  <w:num w:numId="41">
    <w:abstractNumId w:val="41"/>
  </w:num>
  <w:num w:numId="42">
    <w:abstractNumId w:val="34"/>
  </w:num>
  <w:num w:numId="43">
    <w:abstractNumId w:val="2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E6C84"/>
    <w:rsid w:val="00000E91"/>
    <w:rsid w:val="0000507A"/>
    <w:rsid w:val="000100EC"/>
    <w:rsid w:val="000127DC"/>
    <w:rsid w:val="00013C36"/>
    <w:rsid w:val="00026A3C"/>
    <w:rsid w:val="000317B9"/>
    <w:rsid w:val="00031B55"/>
    <w:rsid w:val="0003453C"/>
    <w:rsid w:val="00040C70"/>
    <w:rsid w:val="00042758"/>
    <w:rsid w:val="00045E18"/>
    <w:rsid w:val="00047855"/>
    <w:rsid w:val="00050F9B"/>
    <w:rsid w:val="00055640"/>
    <w:rsid w:val="000574F6"/>
    <w:rsid w:val="00060208"/>
    <w:rsid w:val="00060523"/>
    <w:rsid w:val="00062B93"/>
    <w:rsid w:val="000660C2"/>
    <w:rsid w:val="000749D4"/>
    <w:rsid w:val="00075F69"/>
    <w:rsid w:val="00077B76"/>
    <w:rsid w:val="00082025"/>
    <w:rsid w:val="00083D21"/>
    <w:rsid w:val="00084A45"/>
    <w:rsid w:val="0009162C"/>
    <w:rsid w:val="00092048"/>
    <w:rsid w:val="000A5004"/>
    <w:rsid w:val="000A6883"/>
    <w:rsid w:val="000B2CA4"/>
    <w:rsid w:val="000B7B76"/>
    <w:rsid w:val="000C42B8"/>
    <w:rsid w:val="000C6B68"/>
    <w:rsid w:val="000D2A09"/>
    <w:rsid w:val="000D3C67"/>
    <w:rsid w:val="000D5577"/>
    <w:rsid w:val="000E38BB"/>
    <w:rsid w:val="000E4118"/>
    <w:rsid w:val="000E6C84"/>
    <w:rsid w:val="000F49BF"/>
    <w:rsid w:val="000F51E0"/>
    <w:rsid w:val="00101AEE"/>
    <w:rsid w:val="00102EE6"/>
    <w:rsid w:val="001132E0"/>
    <w:rsid w:val="00114FF0"/>
    <w:rsid w:val="0013347C"/>
    <w:rsid w:val="001372C3"/>
    <w:rsid w:val="001374C2"/>
    <w:rsid w:val="0014074C"/>
    <w:rsid w:val="00155F67"/>
    <w:rsid w:val="0016222A"/>
    <w:rsid w:val="001671F9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26F5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178BB"/>
    <w:rsid w:val="00230A93"/>
    <w:rsid w:val="0023649A"/>
    <w:rsid w:val="00240E82"/>
    <w:rsid w:val="00240F37"/>
    <w:rsid w:val="00244650"/>
    <w:rsid w:val="00245D85"/>
    <w:rsid w:val="00256881"/>
    <w:rsid w:val="0026048E"/>
    <w:rsid w:val="00261669"/>
    <w:rsid w:val="00264A10"/>
    <w:rsid w:val="00271696"/>
    <w:rsid w:val="00286C7A"/>
    <w:rsid w:val="002877B8"/>
    <w:rsid w:val="002A2702"/>
    <w:rsid w:val="002A2B83"/>
    <w:rsid w:val="002A350F"/>
    <w:rsid w:val="002A574A"/>
    <w:rsid w:val="002B10B2"/>
    <w:rsid w:val="002B11AB"/>
    <w:rsid w:val="002B684A"/>
    <w:rsid w:val="002C3AC5"/>
    <w:rsid w:val="002D30D8"/>
    <w:rsid w:val="002D6574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04F60"/>
    <w:rsid w:val="0031526A"/>
    <w:rsid w:val="0031663F"/>
    <w:rsid w:val="00317F77"/>
    <w:rsid w:val="00321723"/>
    <w:rsid w:val="00322BA3"/>
    <w:rsid w:val="003263F3"/>
    <w:rsid w:val="00337783"/>
    <w:rsid w:val="00343BC0"/>
    <w:rsid w:val="00346902"/>
    <w:rsid w:val="00346FD1"/>
    <w:rsid w:val="0034722A"/>
    <w:rsid w:val="00347BE8"/>
    <w:rsid w:val="00347FC5"/>
    <w:rsid w:val="0035054B"/>
    <w:rsid w:val="00350FEB"/>
    <w:rsid w:val="003521E4"/>
    <w:rsid w:val="00352A9D"/>
    <w:rsid w:val="00353C35"/>
    <w:rsid w:val="00355261"/>
    <w:rsid w:val="00360A84"/>
    <w:rsid w:val="00362937"/>
    <w:rsid w:val="003634BB"/>
    <w:rsid w:val="00366507"/>
    <w:rsid w:val="003744F5"/>
    <w:rsid w:val="003754CC"/>
    <w:rsid w:val="00381B3B"/>
    <w:rsid w:val="00383833"/>
    <w:rsid w:val="00386655"/>
    <w:rsid w:val="00392FB8"/>
    <w:rsid w:val="003935E5"/>
    <w:rsid w:val="00394F10"/>
    <w:rsid w:val="003A3622"/>
    <w:rsid w:val="003B308F"/>
    <w:rsid w:val="003B43CB"/>
    <w:rsid w:val="003C0EC0"/>
    <w:rsid w:val="003C68BC"/>
    <w:rsid w:val="003C760C"/>
    <w:rsid w:val="003D0D34"/>
    <w:rsid w:val="003D2C6F"/>
    <w:rsid w:val="003D2FCD"/>
    <w:rsid w:val="003D6ED8"/>
    <w:rsid w:val="003E2AB2"/>
    <w:rsid w:val="003F33F7"/>
    <w:rsid w:val="003F554E"/>
    <w:rsid w:val="003F7646"/>
    <w:rsid w:val="004057A7"/>
    <w:rsid w:val="00410908"/>
    <w:rsid w:val="00416605"/>
    <w:rsid w:val="00424BC8"/>
    <w:rsid w:val="0043015E"/>
    <w:rsid w:val="0044005E"/>
    <w:rsid w:val="00445377"/>
    <w:rsid w:val="00445AD6"/>
    <w:rsid w:val="004603F0"/>
    <w:rsid w:val="004618D5"/>
    <w:rsid w:val="00462338"/>
    <w:rsid w:val="004710E6"/>
    <w:rsid w:val="00471EFC"/>
    <w:rsid w:val="004722D2"/>
    <w:rsid w:val="00474ECD"/>
    <w:rsid w:val="00487BE7"/>
    <w:rsid w:val="004A224F"/>
    <w:rsid w:val="004B0124"/>
    <w:rsid w:val="004B0504"/>
    <w:rsid w:val="004C0CDE"/>
    <w:rsid w:val="004C0D61"/>
    <w:rsid w:val="004C2A99"/>
    <w:rsid w:val="004C5F86"/>
    <w:rsid w:val="004C761F"/>
    <w:rsid w:val="004D1797"/>
    <w:rsid w:val="004D21AD"/>
    <w:rsid w:val="004D2978"/>
    <w:rsid w:val="004D70B8"/>
    <w:rsid w:val="004E0EE3"/>
    <w:rsid w:val="004E0EEB"/>
    <w:rsid w:val="004E5F21"/>
    <w:rsid w:val="004F31EB"/>
    <w:rsid w:val="004F3FF4"/>
    <w:rsid w:val="004F4CF2"/>
    <w:rsid w:val="00500492"/>
    <w:rsid w:val="0050525D"/>
    <w:rsid w:val="00507A8B"/>
    <w:rsid w:val="00521399"/>
    <w:rsid w:val="0052301F"/>
    <w:rsid w:val="00526756"/>
    <w:rsid w:val="00540790"/>
    <w:rsid w:val="005454D9"/>
    <w:rsid w:val="00554CAB"/>
    <w:rsid w:val="00555761"/>
    <w:rsid w:val="00556DD2"/>
    <w:rsid w:val="00561A25"/>
    <w:rsid w:val="00563A7E"/>
    <w:rsid w:val="00564879"/>
    <w:rsid w:val="00572263"/>
    <w:rsid w:val="005814EA"/>
    <w:rsid w:val="0058761B"/>
    <w:rsid w:val="00590A4B"/>
    <w:rsid w:val="005960EC"/>
    <w:rsid w:val="005A0928"/>
    <w:rsid w:val="005A1EE0"/>
    <w:rsid w:val="005A5E5C"/>
    <w:rsid w:val="005A666C"/>
    <w:rsid w:val="005A68B2"/>
    <w:rsid w:val="005B2927"/>
    <w:rsid w:val="005C4406"/>
    <w:rsid w:val="005C4A42"/>
    <w:rsid w:val="005C4F4A"/>
    <w:rsid w:val="005D30BE"/>
    <w:rsid w:val="005D69DF"/>
    <w:rsid w:val="005E07E0"/>
    <w:rsid w:val="005E3653"/>
    <w:rsid w:val="005F1EAE"/>
    <w:rsid w:val="005F22E5"/>
    <w:rsid w:val="005F3711"/>
    <w:rsid w:val="005F6D9A"/>
    <w:rsid w:val="005F790E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4E48"/>
    <w:rsid w:val="006550B0"/>
    <w:rsid w:val="00660E21"/>
    <w:rsid w:val="00662737"/>
    <w:rsid w:val="00667335"/>
    <w:rsid w:val="00673785"/>
    <w:rsid w:val="006833B1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0798B"/>
    <w:rsid w:val="00710876"/>
    <w:rsid w:val="007157E6"/>
    <w:rsid w:val="007166E5"/>
    <w:rsid w:val="00717C8F"/>
    <w:rsid w:val="007255C0"/>
    <w:rsid w:val="00734483"/>
    <w:rsid w:val="0073525D"/>
    <w:rsid w:val="00735EA7"/>
    <w:rsid w:val="00737C7B"/>
    <w:rsid w:val="00747283"/>
    <w:rsid w:val="00753F40"/>
    <w:rsid w:val="00755F22"/>
    <w:rsid w:val="007612E2"/>
    <w:rsid w:val="00765C36"/>
    <w:rsid w:val="007676AC"/>
    <w:rsid w:val="007758C2"/>
    <w:rsid w:val="00784D40"/>
    <w:rsid w:val="007869CE"/>
    <w:rsid w:val="00794229"/>
    <w:rsid w:val="00796851"/>
    <w:rsid w:val="007A790B"/>
    <w:rsid w:val="007B0EC8"/>
    <w:rsid w:val="007B42A2"/>
    <w:rsid w:val="007C0DAE"/>
    <w:rsid w:val="007C42FC"/>
    <w:rsid w:val="007D6458"/>
    <w:rsid w:val="007E01B9"/>
    <w:rsid w:val="007E1C3B"/>
    <w:rsid w:val="007E5704"/>
    <w:rsid w:val="007E636D"/>
    <w:rsid w:val="007F6D0D"/>
    <w:rsid w:val="00803F43"/>
    <w:rsid w:val="008063A5"/>
    <w:rsid w:val="0081336A"/>
    <w:rsid w:val="00826532"/>
    <w:rsid w:val="00834428"/>
    <w:rsid w:val="00834768"/>
    <w:rsid w:val="00834A6E"/>
    <w:rsid w:val="008361AC"/>
    <w:rsid w:val="00841424"/>
    <w:rsid w:val="00847ABB"/>
    <w:rsid w:val="0085438E"/>
    <w:rsid w:val="00854BE3"/>
    <w:rsid w:val="00854D4F"/>
    <w:rsid w:val="00856C52"/>
    <w:rsid w:val="00857207"/>
    <w:rsid w:val="008603D0"/>
    <w:rsid w:val="008677BD"/>
    <w:rsid w:val="008725EA"/>
    <w:rsid w:val="0087267A"/>
    <w:rsid w:val="008759D1"/>
    <w:rsid w:val="00881452"/>
    <w:rsid w:val="00883B4B"/>
    <w:rsid w:val="00887AD8"/>
    <w:rsid w:val="00891503"/>
    <w:rsid w:val="008927AB"/>
    <w:rsid w:val="008A1658"/>
    <w:rsid w:val="008A58C1"/>
    <w:rsid w:val="008A77FA"/>
    <w:rsid w:val="008A7831"/>
    <w:rsid w:val="008B0E13"/>
    <w:rsid w:val="008B3118"/>
    <w:rsid w:val="008B7DB6"/>
    <w:rsid w:val="008C5A59"/>
    <w:rsid w:val="008D0AE6"/>
    <w:rsid w:val="008D16F5"/>
    <w:rsid w:val="008D2343"/>
    <w:rsid w:val="008D71E0"/>
    <w:rsid w:val="008E41B3"/>
    <w:rsid w:val="008E5A4F"/>
    <w:rsid w:val="008E6FBE"/>
    <w:rsid w:val="008E71CE"/>
    <w:rsid w:val="008F0DCE"/>
    <w:rsid w:val="008F4954"/>
    <w:rsid w:val="008F4B0F"/>
    <w:rsid w:val="008F56C1"/>
    <w:rsid w:val="00903163"/>
    <w:rsid w:val="00910E2B"/>
    <w:rsid w:val="00911F2A"/>
    <w:rsid w:val="00915BAC"/>
    <w:rsid w:val="00921824"/>
    <w:rsid w:val="00927275"/>
    <w:rsid w:val="00937E2A"/>
    <w:rsid w:val="00943A45"/>
    <w:rsid w:val="00946DAD"/>
    <w:rsid w:val="00966398"/>
    <w:rsid w:val="0097613F"/>
    <w:rsid w:val="0098220D"/>
    <w:rsid w:val="0098500E"/>
    <w:rsid w:val="00985502"/>
    <w:rsid w:val="0098552B"/>
    <w:rsid w:val="00987D29"/>
    <w:rsid w:val="009909B1"/>
    <w:rsid w:val="009921CD"/>
    <w:rsid w:val="009921FA"/>
    <w:rsid w:val="00992ADB"/>
    <w:rsid w:val="00995232"/>
    <w:rsid w:val="00997066"/>
    <w:rsid w:val="009A1493"/>
    <w:rsid w:val="009A37BC"/>
    <w:rsid w:val="009A393D"/>
    <w:rsid w:val="009A5083"/>
    <w:rsid w:val="009B690A"/>
    <w:rsid w:val="009B7871"/>
    <w:rsid w:val="009C2A38"/>
    <w:rsid w:val="009E10FB"/>
    <w:rsid w:val="009E1433"/>
    <w:rsid w:val="009F4868"/>
    <w:rsid w:val="009F71BA"/>
    <w:rsid w:val="00A16B7D"/>
    <w:rsid w:val="00A16C4C"/>
    <w:rsid w:val="00A22CC9"/>
    <w:rsid w:val="00A25DAD"/>
    <w:rsid w:val="00A30A2B"/>
    <w:rsid w:val="00A346C0"/>
    <w:rsid w:val="00A463C0"/>
    <w:rsid w:val="00A50C3F"/>
    <w:rsid w:val="00A53499"/>
    <w:rsid w:val="00A53E19"/>
    <w:rsid w:val="00A60341"/>
    <w:rsid w:val="00A6334C"/>
    <w:rsid w:val="00A64493"/>
    <w:rsid w:val="00A80F39"/>
    <w:rsid w:val="00A815A7"/>
    <w:rsid w:val="00A8310F"/>
    <w:rsid w:val="00A874DE"/>
    <w:rsid w:val="00A87EC0"/>
    <w:rsid w:val="00AA1012"/>
    <w:rsid w:val="00AA5B16"/>
    <w:rsid w:val="00AA6DB9"/>
    <w:rsid w:val="00AA79A5"/>
    <w:rsid w:val="00AB0298"/>
    <w:rsid w:val="00AB2A0A"/>
    <w:rsid w:val="00AB3E89"/>
    <w:rsid w:val="00AB5089"/>
    <w:rsid w:val="00AB6D23"/>
    <w:rsid w:val="00AB7941"/>
    <w:rsid w:val="00AB7A07"/>
    <w:rsid w:val="00AC060E"/>
    <w:rsid w:val="00AC1A42"/>
    <w:rsid w:val="00AC24C7"/>
    <w:rsid w:val="00AC2C2F"/>
    <w:rsid w:val="00AC3309"/>
    <w:rsid w:val="00AE36D3"/>
    <w:rsid w:val="00AF0354"/>
    <w:rsid w:val="00AF7774"/>
    <w:rsid w:val="00B055AB"/>
    <w:rsid w:val="00B05F54"/>
    <w:rsid w:val="00B170BD"/>
    <w:rsid w:val="00B23949"/>
    <w:rsid w:val="00B243B3"/>
    <w:rsid w:val="00B24ADC"/>
    <w:rsid w:val="00B24CED"/>
    <w:rsid w:val="00B30F4C"/>
    <w:rsid w:val="00B311FA"/>
    <w:rsid w:val="00B35B61"/>
    <w:rsid w:val="00B46254"/>
    <w:rsid w:val="00B54A76"/>
    <w:rsid w:val="00B561D7"/>
    <w:rsid w:val="00B5708B"/>
    <w:rsid w:val="00B57693"/>
    <w:rsid w:val="00B66655"/>
    <w:rsid w:val="00B66D74"/>
    <w:rsid w:val="00B67509"/>
    <w:rsid w:val="00B67DC4"/>
    <w:rsid w:val="00B73A32"/>
    <w:rsid w:val="00B76717"/>
    <w:rsid w:val="00B82222"/>
    <w:rsid w:val="00B8547F"/>
    <w:rsid w:val="00B87468"/>
    <w:rsid w:val="00B87763"/>
    <w:rsid w:val="00B91007"/>
    <w:rsid w:val="00B945D1"/>
    <w:rsid w:val="00BA6B90"/>
    <w:rsid w:val="00BA717E"/>
    <w:rsid w:val="00BB27A4"/>
    <w:rsid w:val="00BB5870"/>
    <w:rsid w:val="00BC2F48"/>
    <w:rsid w:val="00BD2417"/>
    <w:rsid w:val="00BF03E9"/>
    <w:rsid w:val="00BF1D5A"/>
    <w:rsid w:val="00BF66FC"/>
    <w:rsid w:val="00C03FFA"/>
    <w:rsid w:val="00C048B8"/>
    <w:rsid w:val="00C12FF7"/>
    <w:rsid w:val="00C136F6"/>
    <w:rsid w:val="00C13F0D"/>
    <w:rsid w:val="00C301C9"/>
    <w:rsid w:val="00C3644E"/>
    <w:rsid w:val="00C367B3"/>
    <w:rsid w:val="00C36A02"/>
    <w:rsid w:val="00C40748"/>
    <w:rsid w:val="00C44D27"/>
    <w:rsid w:val="00C46CA8"/>
    <w:rsid w:val="00C47755"/>
    <w:rsid w:val="00C6175C"/>
    <w:rsid w:val="00C625AF"/>
    <w:rsid w:val="00C66A89"/>
    <w:rsid w:val="00C71A07"/>
    <w:rsid w:val="00C72FC1"/>
    <w:rsid w:val="00C76F18"/>
    <w:rsid w:val="00C92CA9"/>
    <w:rsid w:val="00C959E6"/>
    <w:rsid w:val="00C962FD"/>
    <w:rsid w:val="00C971F6"/>
    <w:rsid w:val="00C9771B"/>
    <w:rsid w:val="00C977FB"/>
    <w:rsid w:val="00C97856"/>
    <w:rsid w:val="00CA0B5E"/>
    <w:rsid w:val="00CA31E4"/>
    <w:rsid w:val="00CA36CF"/>
    <w:rsid w:val="00CA374E"/>
    <w:rsid w:val="00CA3826"/>
    <w:rsid w:val="00CA6A2A"/>
    <w:rsid w:val="00CA6EBE"/>
    <w:rsid w:val="00CB1BB3"/>
    <w:rsid w:val="00CB4147"/>
    <w:rsid w:val="00CB6769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31CE"/>
    <w:rsid w:val="00CF6011"/>
    <w:rsid w:val="00CF7297"/>
    <w:rsid w:val="00D00821"/>
    <w:rsid w:val="00D00A42"/>
    <w:rsid w:val="00D01D47"/>
    <w:rsid w:val="00D01FAC"/>
    <w:rsid w:val="00D0552C"/>
    <w:rsid w:val="00D112AE"/>
    <w:rsid w:val="00D14DBC"/>
    <w:rsid w:val="00D25766"/>
    <w:rsid w:val="00D44E2B"/>
    <w:rsid w:val="00D46376"/>
    <w:rsid w:val="00D516CC"/>
    <w:rsid w:val="00D66A4C"/>
    <w:rsid w:val="00D76D3C"/>
    <w:rsid w:val="00D778BB"/>
    <w:rsid w:val="00D8769E"/>
    <w:rsid w:val="00D877D1"/>
    <w:rsid w:val="00D91C45"/>
    <w:rsid w:val="00D92F73"/>
    <w:rsid w:val="00D93487"/>
    <w:rsid w:val="00DB2D98"/>
    <w:rsid w:val="00DB3F00"/>
    <w:rsid w:val="00DC681E"/>
    <w:rsid w:val="00DE5449"/>
    <w:rsid w:val="00DE56C0"/>
    <w:rsid w:val="00DF219F"/>
    <w:rsid w:val="00DF3F1D"/>
    <w:rsid w:val="00DF5F01"/>
    <w:rsid w:val="00DF6457"/>
    <w:rsid w:val="00E00161"/>
    <w:rsid w:val="00E0550A"/>
    <w:rsid w:val="00E117D4"/>
    <w:rsid w:val="00E2050C"/>
    <w:rsid w:val="00E23D79"/>
    <w:rsid w:val="00E2760F"/>
    <w:rsid w:val="00E310AC"/>
    <w:rsid w:val="00E323BA"/>
    <w:rsid w:val="00E32532"/>
    <w:rsid w:val="00E337E4"/>
    <w:rsid w:val="00E449A5"/>
    <w:rsid w:val="00E452D3"/>
    <w:rsid w:val="00E45624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41DA"/>
    <w:rsid w:val="00E90AD3"/>
    <w:rsid w:val="00E9108C"/>
    <w:rsid w:val="00E919CF"/>
    <w:rsid w:val="00EA26CC"/>
    <w:rsid w:val="00EA4883"/>
    <w:rsid w:val="00EA4BF2"/>
    <w:rsid w:val="00EA5C86"/>
    <w:rsid w:val="00EB46D5"/>
    <w:rsid w:val="00EB7639"/>
    <w:rsid w:val="00EB78CE"/>
    <w:rsid w:val="00EC5AB2"/>
    <w:rsid w:val="00EC694C"/>
    <w:rsid w:val="00ED03FD"/>
    <w:rsid w:val="00ED385A"/>
    <w:rsid w:val="00EE1A7D"/>
    <w:rsid w:val="00EE3385"/>
    <w:rsid w:val="00EE4907"/>
    <w:rsid w:val="00EE4B94"/>
    <w:rsid w:val="00EE527F"/>
    <w:rsid w:val="00EE5F0F"/>
    <w:rsid w:val="00EF6D54"/>
    <w:rsid w:val="00F13AEA"/>
    <w:rsid w:val="00F13F36"/>
    <w:rsid w:val="00F20D59"/>
    <w:rsid w:val="00F250FB"/>
    <w:rsid w:val="00F25BEB"/>
    <w:rsid w:val="00F26914"/>
    <w:rsid w:val="00F305EB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75ACC"/>
    <w:rsid w:val="00F80AAD"/>
    <w:rsid w:val="00F812E2"/>
    <w:rsid w:val="00F82E0F"/>
    <w:rsid w:val="00F92731"/>
    <w:rsid w:val="00F959F9"/>
    <w:rsid w:val="00F972D7"/>
    <w:rsid w:val="00FA57CD"/>
    <w:rsid w:val="00FB2B1A"/>
    <w:rsid w:val="00FC2BB7"/>
    <w:rsid w:val="00FC5205"/>
    <w:rsid w:val="00FD4AAE"/>
    <w:rsid w:val="00FD62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EFC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B62A7280C4330FA9B3FC0323EC53CFCF74870125691A34CBCFFF2990BA3B913243283A278DABlF58E" TargetMode="External"/><Relationship Id="rId18" Type="http://schemas.openxmlformats.org/officeDocument/2006/relationships/hyperlink" Target="mailto:mfc.balashiha@mail.ru" TargetMode="External"/><Relationship Id="rId26" Type="http://schemas.openxmlformats.org/officeDocument/2006/relationships/hyperlink" Target="http://www.kashira.org/" TargetMode="External"/><Relationship Id="rId39" Type="http://schemas.openxmlformats.org/officeDocument/2006/relationships/hyperlink" Target="http://mfcs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-d.ru/" TargetMode="External"/><Relationship Id="rId34" Type="http://schemas.openxmlformats.org/officeDocument/2006/relationships/hyperlink" Target="mailto:lub-mfc@mail.ru" TargetMode="External"/><Relationship Id="rId42" Type="http://schemas.openxmlformats.org/officeDocument/2006/relationships/hyperlink" Target="mailto:mfc-stupino@mail.ru" TargetMode="External"/><Relationship Id="rId47" Type="http://schemas.openxmlformats.org/officeDocument/2006/relationships/footer" Target="footer3.xm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footer" Target="footer2.xml"/><Relationship Id="rId25" Type="http://schemas.openxmlformats.org/officeDocument/2006/relationships/hyperlink" Target="mailto:kashira.mfc@yandex.ru" TargetMode="External"/><Relationship Id="rId33" Type="http://schemas.openxmlformats.org/officeDocument/2006/relationships/hyperlink" Target="http://www.mfc50.ru/" TargetMode="External"/><Relationship Id="rId38" Type="http://schemas.openxmlformats.org/officeDocument/2006/relationships/hyperlink" Target="mailto:info@mfcsp.ru" TargetMode="External"/><Relationship Id="rId46" Type="http://schemas.openxmlformats.org/officeDocument/2006/relationships/hyperlink" Target="http://shaturamfc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ms-mfc@mail.ru" TargetMode="External"/><Relationship Id="rId29" Type="http://schemas.openxmlformats.org/officeDocument/2006/relationships/hyperlink" Target="mailto:kolomna.mfc@mail.ru" TargetMode="External"/><Relationship Id="rId41" Type="http://schemas.openxmlformats.org/officeDocument/2006/relationships/hyperlink" Target="http://serpregion.ru/content/view/129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D8C533C9A12577DAE0F68A2D528AE6F916BADABEFFE3A38EA205C758A0CBC878877EFF5DDE9219Z4f8P" TargetMode="External"/><Relationship Id="rId24" Type="http://schemas.openxmlformats.org/officeDocument/2006/relationships/hyperlink" Target="mailto:mfc-zven@yandex.ru" TargetMode="External"/><Relationship Id="rId32" Type="http://schemas.openxmlformats.org/officeDocument/2006/relationships/hyperlink" Target="mailto:tss@mfc50.ru" TargetMode="External"/><Relationship Id="rId37" Type="http://schemas.openxmlformats.org/officeDocument/2006/relationships/hyperlink" Target="http://mfc-podolskrn.ru/" TargetMode="External"/><Relationship Id="rId40" Type="http://schemas.openxmlformats.org/officeDocument/2006/relationships/hyperlink" Target="mailto:mfc.serpregion@gmail.com" TargetMode="External"/><Relationship Id="rId45" Type="http://schemas.openxmlformats.org/officeDocument/2006/relationships/hyperlink" Target="mailto:mfc-shatura@rambler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FC@mosreg.ru" TargetMode="External"/><Relationship Id="rId23" Type="http://schemas.openxmlformats.org/officeDocument/2006/relationships/hyperlink" Target="http://ercdmd.ru/" TargetMode="External"/><Relationship Id="rId28" Type="http://schemas.openxmlformats.org/officeDocument/2006/relationships/hyperlink" Target="http://www.klincity.ru/mfc" TargetMode="External"/><Relationship Id="rId36" Type="http://schemas.openxmlformats.org/officeDocument/2006/relationships/hyperlink" Target="mailto:mfc.podolskrn@mail.ru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990B7ACC54D97AA299189A47FE8A4F4AD5A2CB42ED5FA86B9FB508FCFS6O3O" TargetMode="External"/><Relationship Id="rId19" Type="http://schemas.openxmlformats.org/officeDocument/2006/relationships/hyperlink" Target="http://www.bmfc.ru/" TargetMode="External"/><Relationship Id="rId31" Type="http://schemas.openxmlformats.org/officeDocument/2006/relationships/hyperlink" Target="mailto:mfc.vidnoe@yandex.ru" TargetMode="External"/><Relationship Id="rId44" Type="http://schemas.openxmlformats.org/officeDocument/2006/relationships/hyperlink" Target="mailto:mfc_himki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EDB35A526975DC575631FC86D5C9A059BCC7062A8DF6E3080A7534EQ7NEO" TargetMode="External"/><Relationship Id="rId14" Type="http://schemas.openxmlformats.org/officeDocument/2006/relationships/hyperlink" Target="consultantplus://offline/ref=0FB4B62A7280C4330FA9B3FC0323EC53CFCF74870125691A34CBCFFF2990BA3B913243283A278DA9lF51E" TargetMode="External"/><Relationship Id="rId22" Type="http://schemas.openxmlformats.org/officeDocument/2006/relationships/hyperlink" Target="mailto:rkc@domod.ru" TargetMode="External"/><Relationship Id="rId27" Type="http://schemas.openxmlformats.org/officeDocument/2006/relationships/hyperlink" Target="mailto:mfcklin@yandex.ru" TargetMode="External"/><Relationship Id="rId30" Type="http://schemas.openxmlformats.org/officeDocument/2006/relationships/hyperlink" Target="mailto:%20mfckrasnogorsk@list.ru" TargetMode="External"/><Relationship Id="rId35" Type="http://schemas.openxmlformats.org/officeDocument/2006/relationships/hyperlink" Target="http://lubreg.ru/mfc" TargetMode="External"/><Relationship Id="rId43" Type="http://schemas.openxmlformats.org/officeDocument/2006/relationships/hyperlink" Target="http://mfc.esc-stupino.ru" TargetMode="External"/><Relationship Id="rId48" Type="http://schemas.openxmlformats.org/officeDocument/2006/relationships/hyperlink" Target="consultantplus://offline/ref=CF7A9DBC073F051F91B47DF6E5EF91BC670ED8207FDB06A9FD8B410A3B892039A4EAB53B47939A86B9s7K" TargetMode="External"/><Relationship Id="rId8" Type="http://schemas.openxmlformats.org/officeDocument/2006/relationships/hyperlink" Target="consultantplus://offline/ref=0C18699EAD72D2102DEB3317F46DC9BA3C8562BD209315917C9A93407Ez6M2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E280-F235-4A08-A98E-AE788DD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44</Pages>
  <Words>14413</Words>
  <Characters>82158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IGUS1</cp:lastModifiedBy>
  <cp:revision>6</cp:revision>
  <cp:lastPrinted>2015-10-01T11:13:00Z</cp:lastPrinted>
  <dcterms:created xsi:type="dcterms:W3CDTF">2015-09-30T13:27:00Z</dcterms:created>
  <dcterms:modified xsi:type="dcterms:W3CDTF">2015-10-01T11:25:00Z</dcterms:modified>
</cp:coreProperties>
</file>