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89605B" w:rsidP="007B022D">
      <w:pPr>
        <w:pStyle w:val="afa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87630</wp:posOffset>
                </wp:positionV>
                <wp:extent cx="6191885" cy="0"/>
                <wp:effectExtent l="19685" t="15875" r="1778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0A9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" strokeweight=".79mm">
                <v:stroke joinstyle="miter"/>
              </v:line>
            </w:pict>
          </mc:Fallback>
        </mc:AlternateConten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Pr="0089605B" w:rsidRDefault="0089605B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>
        <w:rPr>
          <w:b w:val="0"/>
          <w:sz w:val="24"/>
        </w:rPr>
        <w:t>от_</w:t>
      </w:r>
      <w:r w:rsidRPr="0089605B">
        <w:rPr>
          <w:b w:val="0"/>
          <w:sz w:val="24"/>
          <w:u w:val="single"/>
        </w:rPr>
        <w:t>25.12.2019 №_195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 xml:space="preserve">В соответствии </w:t>
      </w:r>
      <w:r w:rsidR="00954B77">
        <w:rPr>
          <w:lang w:eastAsia="ru-RU"/>
        </w:rPr>
        <w:t xml:space="preserve">с </w:t>
      </w:r>
      <w:r w:rsidR="00954B77" w:rsidRPr="002442A0">
        <w:rPr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54B77">
        <w:rPr>
          <w:lang w:eastAsia="ru-RU"/>
        </w:rPr>
        <w:t xml:space="preserve">Бюджетным кодексом Российской Федерации, </w:t>
      </w:r>
      <w:r w:rsidR="00954B77">
        <w:t xml:space="preserve">решением Совета депутатов городского округа Воскресенск Московской области </w:t>
      </w:r>
      <w:r w:rsidR="00954B77" w:rsidRPr="00087265">
        <w:t xml:space="preserve">от </w:t>
      </w:r>
      <w:r w:rsidR="00954B77">
        <w:t>24</w:t>
      </w:r>
      <w:r w:rsidR="00954B77" w:rsidRPr="00942615">
        <w:t>.</w:t>
      </w:r>
      <w:r w:rsidR="00954B77">
        <w:t>12</w:t>
      </w:r>
      <w:r w:rsidR="00954B77" w:rsidRPr="00942615">
        <w:t>.201</w:t>
      </w:r>
      <w:r w:rsidR="00954B77">
        <w:t>9</w:t>
      </w:r>
      <w:r w:rsidR="00954B77" w:rsidRPr="00942615">
        <w:t xml:space="preserve">г. № </w:t>
      </w:r>
      <w:r w:rsidR="00A67115">
        <w:t>89/9</w:t>
      </w:r>
      <w:r w:rsidR="00954B77">
        <w:t xml:space="preserve"> </w:t>
      </w:r>
      <w:r w:rsidR="00954B77" w:rsidRPr="00942615"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954B77">
        <w:t>9</w:t>
      </w:r>
      <w:r w:rsidR="00954B77" w:rsidRPr="00942615">
        <w:t xml:space="preserve"> год»</w:t>
      </w:r>
      <w:r w:rsidR="00954B77">
        <w:t xml:space="preserve">, </w:t>
      </w:r>
      <w:r w:rsidR="00954B77" w:rsidRPr="002442A0">
        <w:rPr>
          <w:lang w:eastAsia="ru-RU"/>
        </w:rPr>
        <w:t>ПОСТАНОВЛЯЮ</w:t>
      </w:r>
      <w:r w:rsidRPr="00D54C5B">
        <w:t>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D5CFF">
        <w:t>, 26.02.2019 №37</w:t>
      </w:r>
      <w:r w:rsidR="005C1429">
        <w:t>, 2</w:t>
      </w:r>
      <w:r w:rsidR="0029731F">
        <w:t>7</w:t>
      </w:r>
      <w:r w:rsidR="005C1429">
        <w:t>.05.2019 №8</w:t>
      </w:r>
      <w:r w:rsidR="00F66E96">
        <w:t>7</w:t>
      </w:r>
      <w:r w:rsidR="005A6A52">
        <w:t>, 01.08.2019 №130</w:t>
      </w:r>
      <w:r w:rsidR="00954B77">
        <w:t>, 18.09.2019 №151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954B77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77" w:rsidRPr="0092598E" w:rsidRDefault="00954B7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Общий объём средств, направляемых на </w:t>
            </w:r>
            <w:r>
              <w:rPr>
                <w:bCs/>
                <w:color w:val="000000"/>
              </w:rPr>
              <w:t xml:space="preserve"> </w:t>
            </w:r>
            <w:r w:rsidRPr="0092598E">
              <w:rPr>
                <w:bCs/>
                <w:color w:val="000000"/>
              </w:rPr>
              <w:t>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bCs/>
                <w:sz w:val="20"/>
                <w:szCs w:val="20"/>
              </w:rPr>
            </w:pPr>
            <w:r w:rsidRPr="00954B77">
              <w:rPr>
                <w:bCs/>
                <w:sz w:val="20"/>
                <w:szCs w:val="20"/>
              </w:rPr>
              <w:t>820027,10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bCs/>
                <w:sz w:val="20"/>
                <w:szCs w:val="20"/>
              </w:rPr>
            </w:pPr>
            <w:r w:rsidRPr="00954B77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bCs/>
                <w:sz w:val="20"/>
                <w:szCs w:val="20"/>
              </w:rPr>
            </w:pPr>
            <w:r w:rsidRPr="00954B77">
              <w:rPr>
                <w:bCs/>
                <w:sz w:val="20"/>
                <w:szCs w:val="20"/>
              </w:rPr>
              <w:t>139078,80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954B77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77" w:rsidRPr="0092598E" w:rsidRDefault="00954B7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color w:val="000000"/>
                <w:sz w:val="20"/>
                <w:szCs w:val="20"/>
              </w:rPr>
            </w:pPr>
            <w:r w:rsidRPr="00954B77">
              <w:rPr>
                <w:color w:val="000000"/>
                <w:sz w:val="20"/>
                <w:szCs w:val="20"/>
              </w:rPr>
              <w:t>812468,10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sz w:val="20"/>
                <w:szCs w:val="20"/>
              </w:rPr>
            </w:pPr>
            <w:r w:rsidRPr="00954B77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sz w:val="20"/>
                <w:szCs w:val="20"/>
              </w:rPr>
            </w:pPr>
            <w:r w:rsidRPr="00954B77">
              <w:rPr>
                <w:sz w:val="20"/>
                <w:szCs w:val="20"/>
              </w:rPr>
              <w:t>138768,80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954B77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B77" w:rsidRPr="0092598E" w:rsidRDefault="00954B77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color w:val="000000"/>
                <w:sz w:val="20"/>
                <w:szCs w:val="20"/>
              </w:rPr>
            </w:pPr>
            <w:r w:rsidRPr="00954B77">
              <w:rPr>
                <w:color w:val="000000"/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sz w:val="20"/>
                <w:szCs w:val="20"/>
              </w:rPr>
            </w:pPr>
            <w:r w:rsidRPr="00954B77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954B77" w:rsidRDefault="00954B77" w:rsidP="00736042">
            <w:pPr>
              <w:jc w:val="center"/>
              <w:rPr>
                <w:sz w:val="20"/>
                <w:szCs w:val="20"/>
              </w:rPr>
            </w:pPr>
            <w:r w:rsidRPr="00954B77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77" w:rsidRPr="000A75AC" w:rsidRDefault="00954B77" w:rsidP="00204159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495629">
        <w:rPr>
          <w:rFonts w:ascii="Times New Roman" w:hAnsi="Times New Roman"/>
          <w:sz w:val="24"/>
          <w:szCs w:val="24"/>
          <w:lang w:eastAsia="ru-RU"/>
        </w:rPr>
        <w:t>Воскресенской районной газете «Наше слово»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вступает в силу с момента его официального опубликования в </w:t>
      </w:r>
      <w:r w:rsidR="00495629">
        <w:rPr>
          <w:rFonts w:ascii="Times New Roman" w:hAnsi="Times New Roman"/>
          <w:sz w:val="24"/>
          <w:szCs w:val="24"/>
          <w:lang w:eastAsia="ru-RU"/>
        </w:rPr>
        <w:t xml:space="preserve"> Воскресенской районной газете «Наше слово»</w:t>
      </w:r>
      <w:r w:rsidRPr="00AB4C1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07F94" w:rsidRPr="002442A0" w:rsidRDefault="00607F94" w:rsidP="00607F94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607F94" w:rsidRPr="00061CA3" w:rsidRDefault="00607F94" w:rsidP="00607F9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bookmarkStart w:id="0" w:name="_GoBack"/>
      <w:bookmarkEnd w:id="0"/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Pr="0089605B" w:rsidRDefault="0089605B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Pr="0089605B">
        <w:rPr>
          <w:rFonts w:ascii="Times New Roman" w:hAnsi="Times New Roman" w:cs="Times New Roman"/>
          <w:sz w:val="24"/>
          <w:szCs w:val="24"/>
          <w:u w:val="single"/>
        </w:rPr>
        <w:t>25.12.2019 №195</w:t>
      </w:r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954B77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954B77">
              <w:rPr>
                <w:b/>
                <w:bCs/>
                <w:sz w:val="20"/>
                <w:szCs w:val="20"/>
              </w:rPr>
              <w:t>665079,91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954B77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954B77">
              <w:rPr>
                <w:b/>
                <w:bCs/>
                <w:sz w:val="20"/>
                <w:szCs w:val="20"/>
              </w:rPr>
              <w:t>115890,90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EB0BEF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54B77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659112,94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6223CB" w:rsidRDefault="00954B77">
            <w:pPr>
              <w:jc w:val="center"/>
              <w:rPr>
                <w:sz w:val="20"/>
                <w:szCs w:val="20"/>
              </w:rPr>
            </w:pPr>
            <w:r w:rsidRPr="006223CB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45876,73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 w:rsidP="0035009E">
            <w:pPr>
              <w:jc w:val="center"/>
              <w:rPr>
                <w:b/>
                <w:sz w:val="20"/>
                <w:szCs w:val="20"/>
              </w:rPr>
            </w:pPr>
            <w:r w:rsidRPr="00954B77">
              <w:rPr>
                <w:b/>
                <w:sz w:val="20"/>
                <w:szCs w:val="20"/>
              </w:rPr>
              <w:t>8075,63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6739,00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9950,07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10348,70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10762,70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54B77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 w:rsidP="0035009E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8075,63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9950,70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10348,70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10762,70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26626,20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sz w:val="20"/>
                <w:szCs w:val="20"/>
              </w:rPr>
            </w:pPr>
            <w:r w:rsidRPr="00954B77">
              <w:rPr>
                <w:b/>
                <w:sz w:val="20"/>
                <w:szCs w:val="20"/>
              </w:rPr>
              <w:t>4882,00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4086,00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954B77" w:rsidRPr="005B2B08" w:rsidTr="00204159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577521,31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sz w:val="20"/>
                <w:szCs w:val="20"/>
              </w:rPr>
            </w:pPr>
            <w:r w:rsidRPr="00954B77">
              <w:rPr>
                <w:b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103565,90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sz w:val="20"/>
                <w:szCs w:val="20"/>
              </w:rPr>
            </w:pPr>
            <w:r w:rsidRPr="005A6A52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54B77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577521,31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3167A" w:rsidRDefault="00954B77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8064,50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sz w:val="20"/>
                <w:szCs w:val="20"/>
              </w:rPr>
            </w:pPr>
            <w:r w:rsidRPr="00954B77">
              <w:rPr>
                <w:b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954B77" w:rsidRPr="005B2B08" w:rsidTr="00204159">
        <w:trPr>
          <w:gridAfter w:val="1"/>
          <w:wAfter w:w="850" w:type="dxa"/>
          <w:trHeight w:val="13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41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04159">
        <w:trPr>
          <w:gridAfter w:val="1"/>
          <w:wAfter w:w="850" w:type="dxa"/>
          <w:trHeight w:val="96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952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7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04159">
        <w:trPr>
          <w:gridAfter w:val="1"/>
          <w:wAfter w:w="850" w:type="dxa"/>
          <w:trHeight w:val="25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4E3C5C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02B34" w:rsidRPr="005B2B08" w:rsidTr="004E3C5C">
        <w:trPr>
          <w:gridAfter w:val="1"/>
          <w:wAfter w:w="850" w:type="dxa"/>
          <w:trHeight w:val="18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34">
              <w:rPr>
                <w:b/>
                <w:bCs/>
                <w:sz w:val="20"/>
                <w:szCs w:val="20"/>
              </w:rPr>
              <w:t>56809,86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34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34">
              <w:rPr>
                <w:b/>
                <w:bCs/>
                <w:sz w:val="20"/>
                <w:szCs w:val="20"/>
              </w:rPr>
              <w:t>18155,40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34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34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2B34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02B34" w:rsidRPr="005B2B08" w:rsidTr="004E3C5C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02B34" w:rsidRPr="005B2B08" w:rsidTr="00204159">
        <w:trPr>
          <w:gridAfter w:val="1"/>
          <w:wAfter w:w="850" w:type="dxa"/>
          <w:trHeight w:val="38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902B34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436,70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108,20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112,50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117,00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02B34" w:rsidRPr="005B2B08" w:rsidTr="00204159">
        <w:trPr>
          <w:gridAfter w:val="1"/>
          <w:wAfter w:w="850" w:type="dxa"/>
          <w:trHeight w:val="7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2B34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29677,14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7711,20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02B34" w:rsidRPr="005B2B08" w:rsidTr="00204159">
        <w:trPr>
          <w:gridAfter w:val="1"/>
          <w:wAfter w:w="850" w:type="dxa"/>
          <w:trHeight w:val="82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2B34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17505,02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5369,20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83054F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02B34" w:rsidRPr="005B2B08" w:rsidTr="00204159">
        <w:trPr>
          <w:gridAfter w:val="1"/>
          <w:wAfter w:w="850" w:type="dxa"/>
          <w:trHeight w:val="707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83054F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2B34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837614" w:rsidRDefault="00902B3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8881,00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4765,00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83054F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02B34" w:rsidRPr="005B2B08" w:rsidTr="00204159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83054F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2B34" w:rsidRPr="005B2B08" w:rsidTr="0020415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FD5CFF" w:rsidRDefault="00902B3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CFF">
              <w:rPr>
                <w:sz w:val="20"/>
                <w:szCs w:val="2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902B34" w:rsidRDefault="00902B34">
            <w:pPr>
              <w:jc w:val="center"/>
              <w:rPr>
                <w:b/>
                <w:sz w:val="20"/>
                <w:szCs w:val="20"/>
              </w:rPr>
            </w:pPr>
            <w:r w:rsidRPr="00902B3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83054F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902B34" w:rsidRPr="005B2B08" w:rsidTr="00FD5CFF">
        <w:trPr>
          <w:gridAfter w:val="1"/>
          <w:wAfter w:w="850" w:type="dxa"/>
          <w:trHeight w:val="773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5B2B08" w:rsidRDefault="00902B3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Default="00902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2B34" w:rsidRPr="0083054F" w:rsidRDefault="00902B3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954B77">
              <w:rPr>
                <w:b/>
                <w:bCs/>
                <w:sz w:val="20"/>
                <w:szCs w:val="20"/>
              </w:rPr>
              <w:t>98137,33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  <w:r w:rsidRPr="00507C25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954B77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3D557B" w:rsidRDefault="00954B77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</w:t>
            </w:r>
            <w:r w:rsidRPr="00507C25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FD5CFF">
        <w:trPr>
          <w:gridAfter w:val="1"/>
          <w:wAfter w:w="850" w:type="dxa"/>
          <w:trHeight w:val="60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3D557B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4B77">
              <w:rPr>
                <w:b/>
                <w:color w:val="000000"/>
                <w:sz w:val="20"/>
                <w:szCs w:val="20"/>
              </w:rPr>
              <w:t>96749,50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954B77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3</w:t>
            </w:r>
            <w:r w:rsidRPr="00507C25">
              <w:rPr>
                <w:b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954B77" w:rsidRPr="0083054F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954B77" w:rsidRPr="005B2B08" w:rsidTr="00FD5CFF">
        <w:trPr>
          <w:gridAfter w:val="1"/>
          <w:wAfter w:w="850" w:type="dxa"/>
          <w:trHeight w:val="81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3D557B" w:rsidRDefault="00954B77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954B77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</w:t>
            </w:r>
            <w:r w:rsidRPr="00507C25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07C25" w:rsidRDefault="00954B77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83054F" w:rsidRDefault="00954B77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FD5CFF">
        <w:trPr>
          <w:gridAfter w:val="1"/>
          <w:wAfter w:w="850" w:type="dxa"/>
          <w:trHeight w:val="27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7002B7" w:rsidRDefault="00FD5CFF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FD5CFF" w:rsidRPr="005B2B08" w:rsidRDefault="00FD5CFF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FD5CFF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5B2B08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CFF" w:rsidRPr="007002B7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07C25" w:rsidRDefault="00FD5CFF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5CFF" w:rsidRPr="005B2B08" w:rsidRDefault="00FD5CFF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FD5CFF">
        <w:trPr>
          <w:gridAfter w:val="1"/>
          <w:wAfter w:w="850" w:type="dxa"/>
          <w:trHeight w:val="30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B77" w:rsidRPr="005B2B08" w:rsidRDefault="00954B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954B77">
              <w:rPr>
                <w:b/>
                <w:bCs/>
                <w:sz w:val="20"/>
                <w:szCs w:val="20"/>
              </w:rPr>
              <w:t>820027,10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954B77">
              <w:rPr>
                <w:b/>
                <w:bCs/>
                <w:sz w:val="20"/>
                <w:szCs w:val="20"/>
              </w:rPr>
              <w:t>139078,80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6A52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4B77" w:rsidRPr="005B2B08" w:rsidTr="00FD5CFF">
        <w:trPr>
          <w:gridAfter w:val="1"/>
          <w:wAfter w:w="850" w:type="dxa"/>
          <w:trHeight w:val="8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B77" w:rsidRPr="005B2B08" w:rsidRDefault="00954B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sz w:val="20"/>
                <w:szCs w:val="20"/>
              </w:rPr>
            </w:pPr>
            <w:r w:rsidRPr="00954B77">
              <w:rPr>
                <w:sz w:val="20"/>
                <w:szCs w:val="20"/>
              </w:rPr>
              <w:t>138768,80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B77" w:rsidRPr="005B2B08" w:rsidTr="00FD5CFF">
        <w:trPr>
          <w:gridAfter w:val="1"/>
          <w:wAfter w:w="850" w:type="dxa"/>
          <w:trHeight w:val="66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B77" w:rsidRPr="005B2B08" w:rsidRDefault="00954B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Default="00954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7249,00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954B77" w:rsidRDefault="00954B77">
            <w:pPr>
              <w:jc w:val="center"/>
              <w:rPr>
                <w:sz w:val="20"/>
                <w:szCs w:val="20"/>
              </w:rPr>
            </w:pPr>
            <w:r w:rsidRPr="00954B77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A6A52" w:rsidRDefault="00954B77">
            <w:pPr>
              <w:jc w:val="center"/>
              <w:rPr>
                <w:sz w:val="20"/>
                <w:szCs w:val="20"/>
              </w:rPr>
            </w:pPr>
            <w:r w:rsidRPr="005A6A52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4B77" w:rsidRPr="005B2B08" w:rsidRDefault="00954B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5CF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FD5CFF" w:rsidRPr="005B2B08" w:rsidRDefault="00FD5CFF" w:rsidP="005B2B08"/>
        </w:tc>
      </w:tr>
    </w:tbl>
    <w:p w:rsidR="008A1B7B" w:rsidRDefault="005B2B08" w:rsidP="00FD5CF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sectPr w:rsidR="008A1B7B" w:rsidSect="0020415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CC" w:rsidRDefault="00857ECC" w:rsidP="004C4CB9">
      <w:r>
        <w:separator/>
      </w:r>
    </w:p>
  </w:endnote>
  <w:endnote w:type="continuationSeparator" w:id="0">
    <w:p w:rsidR="00857ECC" w:rsidRDefault="00857ECC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CC" w:rsidRDefault="00857ECC" w:rsidP="004C4CB9">
      <w:r>
        <w:separator/>
      </w:r>
    </w:p>
  </w:footnote>
  <w:footnote w:type="continuationSeparator" w:id="0">
    <w:p w:rsidR="00857ECC" w:rsidRDefault="00857ECC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F6"/>
    <w:rsid w:val="00001394"/>
    <w:rsid w:val="000015C4"/>
    <w:rsid w:val="00006693"/>
    <w:rsid w:val="00006AC0"/>
    <w:rsid w:val="0000700D"/>
    <w:rsid w:val="000115F8"/>
    <w:rsid w:val="0001781D"/>
    <w:rsid w:val="00020637"/>
    <w:rsid w:val="00021E5D"/>
    <w:rsid w:val="000222C9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1AD8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4159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9731F"/>
    <w:rsid w:val="002A2C2A"/>
    <w:rsid w:val="002A5A54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19A5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1381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27F1"/>
    <w:rsid w:val="00483965"/>
    <w:rsid w:val="004858DF"/>
    <w:rsid w:val="00487837"/>
    <w:rsid w:val="00492862"/>
    <w:rsid w:val="004955FA"/>
    <w:rsid w:val="00495629"/>
    <w:rsid w:val="004A363D"/>
    <w:rsid w:val="004A5FF7"/>
    <w:rsid w:val="004A6EF3"/>
    <w:rsid w:val="004A6FA1"/>
    <w:rsid w:val="004B0F98"/>
    <w:rsid w:val="004B3D83"/>
    <w:rsid w:val="004B4154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3C5C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14253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0F48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A6A52"/>
    <w:rsid w:val="005B2B08"/>
    <w:rsid w:val="005C1429"/>
    <w:rsid w:val="005C3E2D"/>
    <w:rsid w:val="005D1AEA"/>
    <w:rsid w:val="005D5687"/>
    <w:rsid w:val="005D61D4"/>
    <w:rsid w:val="005F306A"/>
    <w:rsid w:val="00602C69"/>
    <w:rsid w:val="00605707"/>
    <w:rsid w:val="00607F94"/>
    <w:rsid w:val="00615CEA"/>
    <w:rsid w:val="00616351"/>
    <w:rsid w:val="00617848"/>
    <w:rsid w:val="006202EA"/>
    <w:rsid w:val="00620A8B"/>
    <w:rsid w:val="006213D5"/>
    <w:rsid w:val="006223CB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2B2E"/>
    <w:rsid w:val="00653667"/>
    <w:rsid w:val="0065510D"/>
    <w:rsid w:val="00657933"/>
    <w:rsid w:val="00663780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168B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57ECC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605B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02B34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4B77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1AB5"/>
    <w:rsid w:val="00A35096"/>
    <w:rsid w:val="00A46866"/>
    <w:rsid w:val="00A54FD7"/>
    <w:rsid w:val="00A562C6"/>
    <w:rsid w:val="00A67115"/>
    <w:rsid w:val="00A7206A"/>
    <w:rsid w:val="00A72483"/>
    <w:rsid w:val="00A76617"/>
    <w:rsid w:val="00A8119B"/>
    <w:rsid w:val="00A84B35"/>
    <w:rsid w:val="00A85049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B61ED"/>
    <w:rsid w:val="00AC19E4"/>
    <w:rsid w:val="00AC29A7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49C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0748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1427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23BE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96B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449CC"/>
    <w:rsid w:val="00F54D0A"/>
    <w:rsid w:val="00F620E2"/>
    <w:rsid w:val="00F64C75"/>
    <w:rsid w:val="00F66E96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D5CFF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oNotEmbedSmartTags/>
  <w:decimalSymbol w:val=","/>
  <w:listSeparator w:val=";"/>
  <w15:docId w15:val="{B7405406-AAD1-4155-8915-B4B61B09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7A7B-70DF-48C9-99A5-814F806A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10283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2</cp:revision>
  <cp:lastPrinted>2019-12-24T11:25:00Z</cp:lastPrinted>
  <dcterms:created xsi:type="dcterms:W3CDTF">2019-12-25T06:19:00Z</dcterms:created>
  <dcterms:modified xsi:type="dcterms:W3CDTF">2019-12-25T06:19:00Z</dcterms:modified>
</cp:coreProperties>
</file>