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3A" w:rsidRDefault="00454DEA" w:rsidP="0012263A">
      <w:pPr>
        <w:pStyle w:val="20"/>
        <w:shd w:val="clear" w:color="auto" w:fill="auto"/>
        <w:ind w:right="240"/>
        <w:jc w:val="center"/>
        <w:rPr>
          <w:sz w:val="24"/>
          <w:szCs w:val="24"/>
        </w:rPr>
      </w:pPr>
      <w:r>
        <w:rPr>
          <w:sz w:val="24"/>
          <w:szCs w:val="24"/>
        </w:rPr>
        <w:t>СОГЛАШЕНИЕ</w:t>
      </w:r>
    </w:p>
    <w:p w:rsidR="00454DEA" w:rsidRPr="00641600" w:rsidRDefault="00454DEA" w:rsidP="0012263A">
      <w:pPr>
        <w:pStyle w:val="20"/>
        <w:shd w:val="clear" w:color="auto" w:fill="auto"/>
        <w:ind w:right="240"/>
        <w:jc w:val="center"/>
        <w:rPr>
          <w:sz w:val="24"/>
          <w:szCs w:val="24"/>
        </w:rPr>
      </w:pPr>
    </w:p>
    <w:p w:rsidR="0012263A" w:rsidRPr="00454DEA" w:rsidRDefault="0012263A" w:rsidP="0012263A">
      <w:pPr>
        <w:pStyle w:val="20"/>
        <w:shd w:val="clear" w:color="auto" w:fill="auto"/>
        <w:ind w:right="240"/>
        <w:jc w:val="center"/>
        <w:rPr>
          <w:sz w:val="24"/>
          <w:szCs w:val="24"/>
        </w:rPr>
      </w:pPr>
      <w:r w:rsidRPr="00454DEA">
        <w:rPr>
          <w:sz w:val="24"/>
          <w:szCs w:val="24"/>
        </w:rPr>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обеспечения жителей поселения услугами связи, общественного питания, торговли и бытового обслуживания на 2019 год</w:t>
      </w:r>
    </w:p>
    <w:p w:rsidR="0012263A" w:rsidRPr="00454DEA" w:rsidRDefault="0012263A" w:rsidP="0012263A">
      <w:pPr>
        <w:pStyle w:val="20"/>
        <w:shd w:val="clear" w:color="auto" w:fill="auto"/>
        <w:ind w:left="280" w:right="240" w:firstLine="620"/>
        <w:rPr>
          <w:sz w:val="24"/>
          <w:szCs w:val="24"/>
        </w:rPr>
      </w:pPr>
    </w:p>
    <w:p w:rsidR="0012263A" w:rsidRDefault="0012263A" w:rsidP="0012263A">
      <w:pPr>
        <w:pStyle w:val="21"/>
        <w:shd w:val="clear" w:color="auto" w:fill="auto"/>
        <w:tabs>
          <w:tab w:val="left" w:pos="7218"/>
        </w:tabs>
        <w:spacing w:before="0"/>
        <w:ind w:left="20" w:right="20" w:firstLine="500"/>
        <w:rPr>
          <w:sz w:val="24"/>
          <w:szCs w:val="24"/>
        </w:rPr>
      </w:pPr>
      <w:r w:rsidRPr="00454DEA">
        <w:rPr>
          <w:sz w:val="24"/>
          <w:szCs w:val="24"/>
        </w:rPr>
        <w:t xml:space="preserve">Администрация городского поселения Воскресенск Воскресенского муниципального района Московской области, именуемая в дальнейшем </w:t>
      </w:r>
      <w:r w:rsidRPr="00454DEA">
        <w:rPr>
          <w:rStyle w:val="a4"/>
          <w:sz w:val="24"/>
          <w:szCs w:val="24"/>
        </w:rPr>
        <w:t xml:space="preserve">«Администрация поселения», </w:t>
      </w:r>
      <w:r w:rsidRPr="00454DEA">
        <w:rPr>
          <w:sz w:val="24"/>
          <w:szCs w:val="24"/>
        </w:rPr>
        <w:t xml:space="preserve">в лице исполняющего обязанности руководителя Администрации городского поселения Воскресенск Дрозденко Романа Геннадьевича, действующего на основании решения Совета депутатов муниципального образования «Городское поселение Воскресенск» Воскресенского муниципального района Московской области от 07.09.18 № 475/72 «О возложении исполнения обязанностей  руководителя администрации городского поселения Воскресенск на заместителя руководителя администрации Дрозденко Р.Г», Устава муниципального образования «Городское поселение Воскресенск» Воскресенского муниципального района Московской области с одной стороны, и Администрация Воскресенского муниципального района Московской области, именуемая в дальнейшем </w:t>
      </w:r>
      <w:r w:rsidRPr="00454DEA">
        <w:rPr>
          <w:rStyle w:val="a4"/>
          <w:sz w:val="24"/>
          <w:szCs w:val="24"/>
        </w:rPr>
        <w:t xml:space="preserve">«Администрация района» </w:t>
      </w:r>
      <w:r w:rsidRPr="00454DEA">
        <w:rPr>
          <w:sz w:val="24"/>
          <w:szCs w:val="24"/>
        </w:rPr>
        <w:t xml:space="preserve">в лице руководителя Администрации Воскресенского муниципального района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10.11.2015г. № 263/18 «О назначении Чехова В.В. на должность руководителя администрации Воскресенского муниципального района Московской области», с другой стороны, вместе именуемые </w:t>
      </w:r>
      <w:r w:rsidRPr="00454DEA">
        <w:rPr>
          <w:rStyle w:val="a4"/>
          <w:sz w:val="24"/>
          <w:szCs w:val="24"/>
        </w:rPr>
        <w:t xml:space="preserve">«Стороны», </w:t>
      </w:r>
      <w:r w:rsidRPr="00454DEA">
        <w:rPr>
          <w:sz w:val="24"/>
          <w:szCs w:val="24"/>
        </w:rPr>
        <w:t xml:space="preserve">руководствуясь пунктом 10 части 1 статьи 14 и частью 4 статьи 15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Московской области. </w:t>
      </w:r>
      <w:proofErr w:type="gramStart"/>
      <w:r w:rsidRPr="00454DEA">
        <w:rPr>
          <w:sz w:val="24"/>
          <w:szCs w:val="24"/>
        </w:rPr>
        <w:t xml:space="preserve">Уставом муниципального образования «Городское поселение Воскресенск», решением Совета депутатов муниципального образования «Городского поселения Воскресенск» Воскресенского муниципального района Московской области от 09.11.2018 № 510/76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w:t>
      </w:r>
      <w:r w:rsidRPr="00A34455">
        <w:rPr>
          <w:rStyle w:val="a4"/>
          <w:b w:val="0"/>
          <w:sz w:val="24"/>
          <w:szCs w:val="24"/>
        </w:rPr>
        <w:t xml:space="preserve">для </w:t>
      </w:r>
      <w:r w:rsidRPr="00454DEA">
        <w:rPr>
          <w:sz w:val="24"/>
          <w:szCs w:val="24"/>
        </w:rPr>
        <w:t>обеспечения жителей поселения услугами связи, общественного питания, торговли и</w:t>
      </w:r>
      <w:proofErr w:type="gramEnd"/>
      <w:r w:rsidRPr="00454DEA">
        <w:rPr>
          <w:sz w:val="24"/>
          <w:szCs w:val="24"/>
        </w:rPr>
        <w:t xml:space="preserve"> </w:t>
      </w:r>
      <w:proofErr w:type="gramStart"/>
      <w:r w:rsidRPr="00454DEA">
        <w:rPr>
          <w:sz w:val="24"/>
          <w:szCs w:val="24"/>
        </w:rPr>
        <w:t>бытового обслуживания на 2019 год» и решением Совета депутатов Воскресенского муниципального района Московской области от 30.11.2018 № 728/80 «О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обеспечения жителей поселения услугами связи, общественного питания, торговли и бытового обслуживания на 2019</w:t>
      </w:r>
      <w:proofErr w:type="gramEnd"/>
      <w:r w:rsidRPr="00454DEA">
        <w:rPr>
          <w:sz w:val="24"/>
          <w:szCs w:val="24"/>
        </w:rPr>
        <w:t xml:space="preserve"> год», в целях сотрудничества на договорной основе заключили настоящее соглашение (далее - Соглашение) о нижеследующем:</w:t>
      </w:r>
    </w:p>
    <w:p w:rsidR="00454DEA" w:rsidRPr="00454DEA" w:rsidRDefault="00454DEA" w:rsidP="0012263A">
      <w:pPr>
        <w:pStyle w:val="21"/>
        <w:shd w:val="clear" w:color="auto" w:fill="auto"/>
        <w:tabs>
          <w:tab w:val="left" w:pos="7218"/>
        </w:tabs>
        <w:spacing w:before="0"/>
        <w:ind w:left="20" w:right="20" w:firstLine="500"/>
        <w:rPr>
          <w:sz w:val="24"/>
          <w:szCs w:val="24"/>
        </w:rPr>
      </w:pPr>
    </w:p>
    <w:p w:rsidR="0012263A" w:rsidRPr="00454DEA" w:rsidRDefault="0012263A" w:rsidP="0012263A">
      <w:pPr>
        <w:pStyle w:val="20"/>
        <w:shd w:val="clear" w:color="auto" w:fill="auto"/>
        <w:spacing w:after="227" w:line="210" w:lineRule="exact"/>
        <w:ind w:left="3500"/>
      </w:pPr>
      <w:r w:rsidRPr="00454DEA">
        <w:t>1. ПРЕДМЕТ СОГЛАШЕНИЯ</w:t>
      </w:r>
    </w:p>
    <w:p w:rsidR="0012263A" w:rsidRPr="00454DEA" w:rsidRDefault="0012263A" w:rsidP="0012263A">
      <w:pPr>
        <w:pStyle w:val="21"/>
        <w:numPr>
          <w:ilvl w:val="0"/>
          <w:numId w:val="1"/>
        </w:numPr>
        <w:shd w:val="clear" w:color="auto" w:fill="auto"/>
        <w:spacing w:before="0" w:line="278" w:lineRule="exact"/>
        <w:ind w:left="20" w:right="20" w:firstLine="700"/>
        <w:rPr>
          <w:sz w:val="24"/>
          <w:szCs w:val="24"/>
        </w:rPr>
      </w:pPr>
      <w:r w:rsidRPr="00454DEA">
        <w:rPr>
          <w:sz w:val="24"/>
          <w:szCs w:val="24"/>
        </w:rPr>
        <w:t xml:space="preserve"> Настоящее Соглашение закрепляет передачу Администрации Воскресенского муниципального района осуществления полномочий органов местного </w:t>
      </w:r>
      <w:bookmarkStart w:id="0" w:name="_GoBack"/>
      <w:r w:rsidRPr="00454DEA">
        <w:rPr>
          <w:sz w:val="24"/>
          <w:szCs w:val="24"/>
        </w:rPr>
        <w:t xml:space="preserve">самоуправления городского поселения Воскресенск по решению вопроса местного </w:t>
      </w:r>
      <w:bookmarkEnd w:id="0"/>
      <w:r w:rsidRPr="00454DEA">
        <w:rPr>
          <w:sz w:val="24"/>
          <w:szCs w:val="24"/>
        </w:rPr>
        <w:t>значения по созданию условий для обеспечения жителей поселения услугами связи, общественного питания, торговли и бытового обслуживания на 2019 год на безвозмездной основе</w:t>
      </w:r>
      <w:proofErr w:type="gramStart"/>
      <w:r w:rsidRPr="00454DEA">
        <w:rPr>
          <w:sz w:val="24"/>
          <w:szCs w:val="24"/>
        </w:rPr>
        <w:t>.</w:t>
      </w:r>
      <w:proofErr w:type="gramEnd"/>
      <w:r w:rsidRPr="00454DEA">
        <w:rPr>
          <w:sz w:val="24"/>
          <w:szCs w:val="24"/>
        </w:rPr>
        <w:t xml:space="preserve"> </w:t>
      </w:r>
      <w:r w:rsidR="005F37D4">
        <w:rPr>
          <w:sz w:val="24"/>
          <w:szCs w:val="24"/>
        </w:rPr>
        <w:t>И</w:t>
      </w:r>
      <w:r w:rsidRPr="00454DEA">
        <w:rPr>
          <w:sz w:val="24"/>
          <w:szCs w:val="24"/>
        </w:rPr>
        <w:t xml:space="preserve">сполнение решений суда (исполнительных листов) в части </w:t>
      </w:r>
      <w:r w:rsidRPr="00454DEA">
        <w:rPr>
          <w:sz w:val="24"/>
          <w:szCs w:val="24"/>
        </w:rPr>
        <w:lastRenderedPageBreak/>
        <w:t>организации и проведения мероприятий по демонтажу незаконно установленных нестационарных торговых объектов на возмездной основе.</w:t>
      </w:r>
    </w:p>
    <w:p w:rsidR="0012263A" w:rsidRPr="00454DEA" w:rsidRDefault="0012263A" w:rsidP="00454DEA">
      <w:pPr>
        <w:pStyle w:val="21"/>
        <w:numPr>
          <w:ilvl w:val="2"/>
          <w:numId w:val="2"/>
        </w:numPr>
        <w:shd w:val="clear" w:color="auto" w:fill="auto"/>
        <w:spacing w:before="0" w:line="278" w:lineRule="exact"/>
        <w:ind w:left="0" w:right="20" w:firstLine="567"/>
        <w:rPr>
          <w:sz w:val="24"/>
          <w:szCs w:val="24"/>
        </w:rPr>
      </w:pPr>
      <w:r w:rsidRPr="00454DEA">
        <w:rPr>
          <w:sz w:val="24"/>
          <w:szCs w:val="24"/>
        </w:rPr>
        <w:t xml:space="preserve">Реализация передаваемых полномочий, указанных в пункте 1.1. раздела 1.настоящего Соглашения в части организации и проведения мероприятий по демонтажу незаконно установленных нестационарных торговых объектов на возмездной основе, осуществляется за счет иных межбюджетных трансфертов, предоставляемых из бюджета городского поселения в бюджет района. </w:t>
      </w:r>
    </w:p>
    <w:p w:rsidR="0012263A" w:rsidRPr="00454DEA" w:rsidRDefault="0012263A" w:rsidP="00454DEA">
      <w:pPr>
        <w:pStyle w:val="21"/>
        <w:shd w:val="clear" w:color="auto" w:fill="auto"/>
        <w:tabs>
          <w:tab w:val="left" w:pos="567"/>
        </w:tabs>
        <w:spacing w:before="0" w:line="278" w:lineRule="exact"/>
        <w:ind w:right="20" w:firstLine="567"/>
        <w:rPr>
          <w:rStyle w:val="1"/>
          <w:sz w:val="24"/>
          <w:szCs w:val="24"/>
        </w:rPr>
      </w:pPr>
      <w:r w:rsidRPr="00454DEA">
        <w:rPr>
          <w:rStyle w:val="1"/>
          <w:sz w:val="24"/>
          <w:szCs w:val="24"/>
        </w:rPr>
        <w:t>1.1.2.</w:t>
      </w:r>
      <w:r w:rsidRPr="00454DEA">
        <w:rPr>
          <w:rStyle w:val="1"/>
          <w:sz w:val="24"/>
          <w:szCs w:val="24"/>
        </w:rPr>
        <w:tab/>
        <w:t>Объем иных межбюджетных трансфертов, необходимых для осуществления передаваемых полномочий, указанных в пункте 1.1. настоящего Соглашения определяется решением Совета депутатов городского поселения Воскресенск о бюджете на очередной финансовый год.</w:t>
      </w:r>
    </w:p>
    <w:p w:rsidR="0012263A" w:rsidRPr="00454DEA" w:rsidRDefault="0012263A" w:rsidP="0012263A">
      <w:pPr>
        <w:pStyle w:val="21"/>
        <w:shd w:val="clear" w:color="auto" w:fill="auto"/>
        <w:tabs>
          <w:tab w:val="left" w:pos="567"/>
        </w:tabs>
        <w:spacing w:before="0" w:line="278" w:lineRule="exact"/>
        <w:ind w:right="20"/>
        <w:rPr>
          <w:rStyle w:val="1"/>
          <w:sz w:val="24"/>
          <w:szCs w:val="24"/>
        </w:rPr>
      </w:pPr>
      <w:r w:rsidRPr="00454DEA">
        <w:rPr>
          <w:rStyle w:val="1"/>
          <w:sz w:val="24"/>
          <w:szCs w:val="24"/>
        </w:rPr>
        <w:tab/>
        <w:t>1.1.3.</w:t>
      </w:r>
      <w:r w:rsidRPr="00454DEA">
        <w:rPr>
          <w:rStyle w:val="1"/>
          <w:sz w:val="24"/>
          <w:szCs w:val="24"/>
        </w:rPr>
        <w:tab/>
        <w:t>Иные межбюджетные трансферты носят целевой характер.</w:t>
      </w:r>
    </w:p>
    <w:p w:rsidR="0012263A" w:rsidRPr="00454DEA" w:rsidRDefault="0012263A" w:rsidP="0012263A">
      <w:pPr>
        <w:pStyle w:val="21"/>
        <w:shd w:val="clear" w:color="auto" w:fill="auto"/>
        <w:tabs>
          <w:tab w:val="left" w:pos="567"/>
        </w:tabs>
        <w:spacing w:before="0" w:line="278" w:lineRule="exact"/>
        <w:ind w:right="20"/>
        <w:rPr>
          <w:rStyle w:val="1"/>
          <w:sz w:val="24"/>
          <w:szCs w:val="24"/>
        </w:rPr>
      </w:pPr>
      <w:r w:rsidRPr="00454DEA">
        <w:rPr>
          <w:rStyle w:val="1"/>
          <w:sz w:val="24"/>
          <w:szCs w:val="24"/>
        </w:rPr>
        <w:tab/>
        <w:t>1.1.4.</w:t>
      </w:r>
      <w:r w:rsidRPr="00454DEA">
        <w:rPr>
          <w:rStyle w:val="1"/>
          <w:sz w:val="24"/>
          <w:szCs w:val="24"/>
        </w:rPr>
        <w:tab/>
        <w:t>Стороны определяют объём иных межбюджетных трансфертов, необходимых для осуществления передаваемых полномочий.</w:t>
      </w:r>
    </w:p>
    <w:p w:rsidR="0012263A" w:rsidRPr="00454DEA" w:rsidRDefault="0012263A" w:rsidP="0012263A">
      <w:pPr>
        <w:pStyle w:val="21"/>
        <w:shd w:val="clear" w:color="auto" w:fill="auto"/>
        <w:tabs>
          <w:tab w:val="left" w:pos="567"/>
        </w:tabs>
        <w:spacing w:before="0" w:line="278" w:lineRule="exact"/>
        <w:ind w:right="20"/>
        <w:rPr>
          <w:rStyle w:val="1"/>
          <w:sz w:val="24"/>
          <w:szCs w:val="24"/>
        </w:rPr>
      </w:pPr>
      <w:r w:rsidRPr="00454DEA">
        <w:rPr>
          <w:rStyle w:val="1"/>
          <w:sz w:val="24"/>
          <w:szCs w:val="24"/>
        </w:rPr>
        <w:tab/>
        <w:t>1.1.5.</w:t>
      </w:r>
      <w:r w:rsidRPr="00454DEA">
        <w:rPr>
          <w:rStyle w:val="1"/>
          <w:sz w:val="24"/>
          <w:szCs w:val="24"/>
        </w:rPr>
        <w:tab/>
        <w:t>Формирование, перечисление и учет иных межбюджетных трансфертов, предоставляемых из бюджета городского поселения Воскресенск бюджету Воскресенского муниципального района на реализацию переданных полномочий, осуществляется в соответствии с бюджетным законодательством Российской Федерации.</w:t>
      </w:r>
    </w:p>
    <w:p w:rsidR="0012263A" w:rsidRPr="00454DEA" w:rsidRDefault="0012263A" w:rsidP="0012263A">
      <w:pPr>
        <w:pStyle w:val="21"/>
        <w:numPr>
          <w:ilvl w:val="1"/>
          <w:numId w:val="2"/>
        </w:numPr>
        <w:shd w:val="clear" w:color="auto" w:fill="auto"/>
        <w:tabs>
          <w:tab w:val="left" w:pos="567"/>
        </w:tabs>
        <w:spacing w:before="0" w:line="278" w:lineRule="exact"/>
        <w:ind w:left="0" w:right="20" w:firstLine="567"/>
        <w:rPr>
          <w:rStyle w:val="1"/>
          <w:sz w:val="24"/>
          <w:szCs w:val="24"/>
        </w:rPr>
      </w:pPr>
      <w:r w:rsidRPr="00454DEA">
        <w:rPr>
          <w:sz w:val="24"/>
          <w:szCs w:val="24"/>
        </w:rPr>
        <w:t>Непосредственное исполнение условий Соглашения и взаимодействие по решению вопроса местного значения в рамках настоящего Соглашения осуществляют:</w:t>
      </w:r>
    </w:p>
    <w:p w:rsidR="0012263A" w:rsidRPr="00454DEA" w:rsidRDefault="0012263A" w:rsidP="0012263A">
      <w:pPr>
        <w:pStyle w:val="21"/>
        <w:numPr>
          <w:ilvl w:val="0"/>
          <w:numId w:val="3"/>
        </w:numPr>
        <w:shd w:val="clear" w:color="auto" w:fill="auto"/>
        <w:spacing w:before="0" w:line="278" w:lineRule="exact"/>
        <w:ind w:left="20" w:right="20" w:firstLine="720"/>
        <w:rPr>
          <w:sz w:val="24"/>
          <w:szCs w:val="24"/>
        </w:rPr>
      </w:pPr>
      <w:r w:rsidRPr="00454DEA">
        <w:rPr>
          <w:rStyle w:val="1"/>
          <w:sz w:val="24"/>
          <w:szCs w:val="24"/>
        </w:rPr>
        <w:t>от администрации района в части обеспечения услугами связи - заместитель руководителя администрации Воскресенского муниципального района Московской области, курирующий вопросы обеспечения услугами связи;</w:t>
      </w:r>
    </w:p>
    <w:p w:rsidR="0012263A" w:rsidRPr="00454DEA" w:rsidRDefault="0012263A" w:rsidP="0012263A">
      <w:pPr>
        <w:pStyle w:val="21"/>
        <w:numPr>
          <w:ilvl w:val="0"/>
          <w:numId w:val="3"/>
        </w:numPr>
        <w:shd w:val="clear" w:color="auto" w:fill="auto"/>
        <w:spacing w:before="0" w:line="278" w:lineRule="exact"/>
        <w:ind w:left="20" w:right="20" w:firstLine="720"/>
        <w:rPr>
          <w:rStyle w:val="1"/>
          <w:sz w:val="24"/>
          <w:szCs w:val="24"/>
        </w:rPr>
      </w:pPr>
      <w:r w:rsidRPr="00454DEA">
        <w:rPr>
          <w:rStyle w:val="1"/>
          <w:sz w:val="24"/>
          <w:szCs w:val="24"/>
        </w:rPr>
        <w:t xml:space="preserve"> от администрации городского поселения – заместитель руководителя администрации городского поселения Воскресенск, курирующий вопросы обеспечения услугами связи и отдел муниципальной собственности и жилищных отношений; </w:t>
      </w:r>
    </w:p>
    <w:p w:rsidR="0012263A" w:rsidRPr="00454DEA" w:rsidRDefault="0012263A" w:rsidP="0012263A">
      <w:pPr>
        <w:pStyle w:val="21"/>
        <w:numPr>
          <w:ilvl w:val="0"/>
          <w:numId w:val="3"/>
        </w:numPr>
        <w:shd w:val="clear" w:color="auto" w:fill="auto"/>
        <w:spacing w:before="0" w:line="278" w:lineRule="exact"/>
        <w:ind w:left="20" w:right="20" w:firstLine="720"/>
        <w:rPr>
          <w:sz w:val="24"/>
          <w:szCs w:val="24"/>
        </w:rPr>
      </w:pPr>
      <w:r w:rsidRPr="00454DEA">
        <w:rPr>
          <w:rStyle w:val="1"/>
          <w:sz w:val="24"/>
          <w:szCs w:val="24"/>
        </w:rPr>
        <w:t>Администрация поселения передает, а Администрация района принимает осуществление полномочий по следующим направлениям:</w:t>
      </w:r>
    </w:p>
    <w:p w:rsidR="0012263A" w:rsidRPr="00454DEA" w:rsidRDefault="0012263A" w:rsidP="0012263A">
      <w:pPr>
        <w:pStyle w:val="21"/>
        <w:shd w:val="clear" w:color="auto" w:fill="auto"/>
        <w:spacing w:before="0"/>
        <w:ind w:left="20" w:right="20" w:firstLine="547"/>
        <w:rPr>
          <w:sz w:val="24"/>
          <w:szCs w:val="24"/>
        </w:rPr>
      </w:pPr>
      <w:r w:rsidRPr="00454DEA">
        <w:rPr>
          <w:rStyle w:val="1"/>
          <w:sz w:val="24"/>
          <w:szCs w:val="24"/>
        </w:rPr>
        <w:t>1.2.1. В части обеспечения услугами торговли, общественного питания, бытового обслуживания населения и защиты прав потребителей:</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разработка, согласование со структурным подразделением Администрации городского поселения Воскресенск и утверждение Администрацией района нормативных правовых актов и ненормативных правовых актов по вопросам потребительского рынка и услуг, защиты прав потребителей и представление их на подписание руководителю администрации Воскресенского муниципального района, в том числе проектов прогнозов социально-экономического развития, муниципальных программ, схемы размещения нестационарных торговых объектов и проведение конкурсных процедур;</w:t>
      </w:r>
    </w:p>
    <w:p w:rsidR="0012263A" w:rsidRPr="00454DEA" w:rsidRDefault="0012263A" w:rsidP="0012263A">
      <w:pPr>
        <w:pStyle w:val="21"/>
        <w:numPr>
          <w:ilvl w:val="0"/>
          <w:numId w:val="3"/>
        </w:numPr>
        <w:shd w:val="clear" w:color="auto" w:fill="auto"/>
        <w:spacing w:before="0"/>
        <w:ind w:left="20" w:firstLine="720"/>
        <w:rPr>
          <w:sz w:val="24"/>
          <w:szCs w:val="24"/>
        </w:rPr>
      </w:pPr>
      <w:r w:rsidRPr="00454DEA">
        <w:rPr>
          <w:rStyle w:val="1"/>
          <w:sz w:val="24"/>
          <w:szCs w:val="24"/>
        </w:rPr>
        <w:t xml:space="preserve"> анализ социально-экономической ситуации в сфере потребительского рынка и услуг;</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подготовка необходимой информации по разделу «Потребительский рынок и услуги» для включения в программы, планы, прогнозы социально-экономического развития;</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подготовка справочных, статистических и других сведений, материалов, отчетов по разделу «Потребительский рынок и услуги»;</w:t>
      </w:r>
    </w:p>
    <w:p w:rsidR="0012263A" w:rsidRPr="00454DEA" w:rsidRDefault="0012263A" w:rsidP="0012263A">
      <w:pPr>
        <w:pStyle w:val="21"/>
        <w:numPr>
          <w:ilvl w:val="0"/>
          <w:numId w:val="3"/>
        </w:numPr>
        <w:shd w:val="clear" w:color="auto" w:fill="auto"/>
        <w:spacing w:before="0"/>
        <w:ind w:left="20" w:firstLine="720"/>
        <w:rPr>
          <w:sz w:val="24"/>
          <w:szCs w:val="24"/>
        </w:rPr>
      </w:pPr>
      <w:r w:rsidRPr="00454DEA">
        <w:rPr>
          <w:rStyle w:val="1"/>
          <w:sz w:val="24"/>
          <w:szCs w:val="24"/>
        </w:rPr>
        <w:t xml:space="preserve"> формирование базы по работе предприятий курируемой сферы;</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проведение мониторинга состояния развития торговой отрасли, предприятий общественного питания и бытового обслуживания, обеспечения населения площадью торговых объектов, объектов общественного питания и бытового обслуживания;</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организация и проведение на территории городского поселения Воскресенск ярмарок по продаже товаров, в том числе ярмарок выходного дня;</w:t>
      </w:r>
    </w:p>
    <w:p w:rsidR="0012263A" w:rsidRPr="00454DEA" w:rsidRDefault="0012263A" w:rsidP="0012263A">
      <w:pPr>
        <w:pStyle w:val="21"/>
        <w:numPr>
          <w:ilvl w:val="0"/>
          <w:numId w:val="3"/>
        </w:numPr>
        <w:shd w:val="clear" w:color="auto" w:fill="auto"/>
        <w:spacing w:before="0"/>
        <w:ind w:left="20" w:firstLine="720"/>
        <w:rPr>
          <w:sz w:val="24"/>
          <w:szCs w:val="24"/>
        </w:rPr>
      </w:pPr>
      <w:r w:rsidRPr="00454DEA">
        <w:rPr>
          <w:rStyle w:val="1"/>
          <w:sz w:val="24"/>
          <w:szCs w:val="24"/>
        </w:rPr>
        <w:t xml:space="preserve"> разработка конкурсной документации, схем размещения;</w:t>
      </w:r>
    </w:p>
    <w:p w:rsidR="0012263A" w:rsidRPr="00454DEA" w:rsidRDefault="0012263A" w:rsidP="0012263A">
      <w:pPr>
        <w:pStyle w:val="21"/>
        <w:numPr>
          <w:ilvl w:val="0"/>
          <w:numId w:val="3"/>
        </w:numPr>
        <w:shd w:val="clear" w:color="auto" w:fill="auto"/>
        <w:spacing w:before="0"/>
        <w:ind w:left="20" w:firstLine="720"/>
        <w:rPr>
          <w:sz w:val="24"/>
          <w:szCs w:val="24"/>
        </w:rPr>
      </w:pPr>
      <w:r w:rsidRPr="00454DEA">
        <w:rPr>
          <w:rStyle w:val="1"/>
          <w:sz w:val="24"/>
          <w:szCs w:val="24"/>
        </w:rPr>
        <w:t xml:space="preserve"> организация работы по выявлению и пресечению несанкционированной торговли;</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lastRenderedPageBreak/>
        <w:t xml:space="preserve"> мониторинг организаций, осуществляющих розничную продажу алкогольной продукции;</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формирование дислокации (базы данных) объектов торговли, общественного питания и бытового обслуживания, в том числе нестационарных торговых объектов;</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формирование, мониторинг и представление сведений для ведения реестра паспортов антитеррористической защищенности и паспортов безопасности розничных рынков в Министерство потребительского рынка и услуг Московской области;</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формирование мобилизационного плана экономики, плана нормированного снабжения, а также обеспечения горячим питанием в период чрезвычайных ситуаций;</w:t>
      </w:r>
    </w:p>
    <w:p w:rsidR="0012263A" w:rsidRPr="00454DEA" w:rsidRDefault="0012263A" w:rsidP="0012263A">
      <w:pPr>
        <w:pStyle w:val="21"/>
        <w:numPr>
          <w:ilvl w:val="0"/>
          <w:numId w:val="3"/>
        </w:numPr>
        <w:shd w:val="clear" w:color="auto" w:fill="auto"/>
        <w:spacing w:before="0"/>
        <w:ind w:left="20" w:right="20" w:firstLine="720"/>
        <w:rPr>
          <w:sz w:val="24"/>
          <w:szCs w:val="24"/>
        </w:rPr>
      </w:pPr>
      <w:r w:rsidRPr="00454DEA">
        <w:rPr>
          <w:rStyle w:val="1"/>
          <w:sz w:val="24"/>
          <w:szCs w:val="24"/>
        </w:rPr>
        <w:t xml:space="preserve"> формирование и представление сведений об организациях и проведения ярмарок в Министерство потребительского рынка и услуг Московской области, а также сведений для ведения Реестра ярмарок;</w:t>
      </w:r>
    </w:p>
    <w:p w:rsidR="0012263A" w:rsidRPr="00454DEA" w:rsidRDefault="0012263A" w:rsidP="0012263A">
      <w:pPr>
        <w:pStyle w:val="21"/>
        <w:numPr>
          <w:ilvl w:val="0"/>
          <w:numId w:val="3"/>
        </w:numPr>
        <w:shd w:val="clear" w:color="auto" w:fill="auto"/>
        <w:spacing w:before="0" w:line="269" w:lineRule="exact"/>
        <w:ind w:left="20" w:right="20" w:firstLine="720"/>
        <w:rPr>
          <w:rStyle w:val="1"/>
          <w:color w:val="auto"/>
          <w:sz w:val="24"/>
          <w:szCs w:val="24"/>
          <w:shd w:val="clear" w:color="auto" w:fill="auto"/>
          <w:lang w:eastAsia="en-US" w:bidi="ar-SA"/>
        </w:rPr>
      </w:pPr>
      <w:r w:rsidRPr="00454DEA">
        <w:rPr>
          <w:rStyle w:val="1"/>
          <w:sz w:val="24"/>
          <w:szCs w:val="24"/>
        </w:rPr>
        <w:t xml:space="preserve"> формирование и представление сведений для ведения Реестра розничных рынков в Министерство потребительского рынка и услуг, а также сведений в План организации розничных рынков;</w:t>
      </w:r>
    </w:p>
    <w:p w:rsidR="0012263A" w:rsidRPr="00454DEA" w:rsidRDefault="0012263A" w:rsidP="0012263A">
      <w:pPr>
        <w:pStyle w:val="21"/>
        <w:numPr>
          <w:ilvl w:val="0"/>
          <w:numId w:val="3"/>
        </w:numPr>
        <w:spacing w:line="269" w:lineRule="exact"/>
        <w:ind w:left="709" w:right="20"/>
        <w:rPr>
          <w:sz w:val="24"/>
          <w:szCs w:val="24"/>
        </w:rPr>
      </w:pPr>
      <w:r w:rsidRPr="00454DEA">
        <w:rPr>
          <w:sz w:val="24"/>
          <w:szCs w:val="24"/>
        </w:rPr>
        <w:t>организация и проведение выставок, ярмарок, конкурсов, смотров;</w:t>
      </w:r>
    </w:p>
    <w:p w:rsidR="004D63B9" w:rsidRPr="00454DEA" w:rsidRDefault="0012263A" w:rsidP="004D63B9">
      <w:pPr>
        <w:pStyle w:val="21"/>
        <w:numPr>
          <w:ilvl w:val="0"/>
          <w:numId w:val="3"/>
        </w:numPr>
        <w:shd w:val="clear" w:color="auto" w:fill="auto"/>
        <w:spacing w:before="0" w:line="269" w:lineRule="exact"/>
        <w:ind w:right="20" w:firstLine="709"/>
        <w:rPr>
          <w:rStyle w:val="1"/>
          <w:color w:val="auto"/>
          <w:sz w:val="24"/>
          <w:szCs w:val="24"/>
          <w:shd w:val="clear" w:color="auto" w:fill="auto"/>
          <w:lang w:eastAsia="en-US" w:bidi="ar-SA"/>
        </w:rPr>
      </w:pPr>
      <w:r w:rsidRPr="00454DEA">
        <w:rPr>
          <w:sz w:val="24"/>
          <w:szCs w:val="24"/>
        </w:rPr>
        <w:t xml:space="preserve">формирование и представление информации о проведенной работе по привлечению </w:t>
      </w:r>
      <w:r w:rsidRPr="00454DEA">
        <w:rPr>
          <w:rStyle w:val="1"/>
          <w:sz w:val="24"/>
          <w:szCs w:val="24"/>
        </w:rPr>
        <w:t>налогоплательщиков к постановке на налоговый учет;</w:t>
      </w:r>
    </w:p>
    <w:p w:rsidR="0012263A" w:rsidRPr="00454DEA" w:rsidRDefault="0012263A" w:rsidP="004D63B9">
      <w:pPr>
        <w:pStyle w:val="21"/>
        <w:numPr>
          <w:ilvl w:val="0"/>
          <w:numId w:val="3"/>
        </w:numPr>
        <w:shd w:val="clear" w:color="auto" w:fill="auto"/>
        <w:spacing w:before="0" w:line="269" w:lineRule="exact"/>
        <w:ind w:right="20" w:firstLine="709"/>
        <w:rPr>
          <w:sz w:val="24"/>
          <w:szCs w:val="24"/>
        </w:rPr>
      </w:pPr>
      <w:r w:rsidRPr="00454DEA">
        <w:rPr>
          <w:rStyle w:val="1"/>
          <w:sz w:val="24"/>
          <w:szCs w:val="24"/>
        </w:rPr>
        <w:t>формирование и представление информации о проведенной работе с организациями - должниками в целях снижения задолженности;</w:t>
      </w:r>
    </w:p>
    <w:p w:rsidR="0012263A" w:rsidRPr="00454DEA" w:rsidRDefault="0012263A" w:rsidP="0012263A">
      <w:pPr>
        <w:pStyle w:val="21"/>
        <w:numPr>
          <w:ilvl w:val="0"/>
          <w:numId w:val="3"/>
        </w:numPr>
        <w:shd w:val="clear" w:color="auto" w:fill="auto"/>
        <w:spacing w:before="0" w:line="269" w:lineRule="exact"/>
        <w:ind w:left="20" w:right="20" w:firstLine="720"/>
        <w:rPr>
          <w:sz w:val="24"/>
          <w:szCs w:val="24"/>
        </w:rPr>
      </w:pPr>
      <w:r w:rsidRPr="00454DEA">
        <w:rPr>
          <w:rStyle w:val="1"/>
          <w:sz w:val="24"/>
          <w:szCs w:val="24"/>
        </w:rPr>
        <w:t>формирование и представление информации по мониторингу цен в Министерство потребительского рынка и услуг Московской области;</w:t>
      </w:r>
    </w:p>
    <w:p w:rsidR="0012263A" w:rsidRPr="00454DEA" w:rsidRDefault="0012263A" w:rsidP="004D63B9">
      <w:pPr>
        <w:pStyle w:val="21"/>
        <w:numPr>
          <w:ilvl w:val="0"/>
          <w:numId w:val="3"/>
        </w:numPr>
        <w:shd w:val="clear" w:color="auto" w:fill="auto"/>
        <w:spacing w:before="0" w:line="269" w:lineRule="exact"/>
        <w:ind w:left="690" w:right="20" w:firstLine="19"/>
        <w:rPr>
          <w:sz w:val="24"/>
          <w:szCs w:val="24"/>
        </w:rPr>
      </w:pPr>
      <w:r w:rsidRPr="00454DEA">
        <w:rPr>
          <w:rStyle w:val="1"/>
          <w:sz w:val="24"/>
          <w:szCs w:val="24"/>
        </w:rPr>
        <w:t>проведение инвентаризации нестационарных торговых объектов и разработка схемы нестационарных торговых объектов;</w:t>
      </w:r>
    </w:p>
    <w:p w:rsidR="0012263A" w:rsidRPr="00454DEA" w:rsidRDefault="0012263A" w:rsidP="0012263A">
      <w:pPr>
        <w:pStyle w:val="21"/>
        <w:numPr>
          <w:ilvl w:val="0"/>
          <w:numId w:val="3"/>
        </w:numPr>
        <w:shd w:val="clear" w:color="auto" w:fill="auto"/>
        <w:spacing w:before="0" w:line="269" w:lineRule="exact"/>
        <w:ind w:left="20" w:right="20" w:firstLine="720"/>
        <w:rPr>
          <w:rStyle w:val="0pt"/>
          <w:spacing w:val="5"/>
          <w:sz w:val="24"/>
          <w:szCs w:val="24"/>
          <w:shd w:val="clear" w:color="auto" w:fill="auto"/>
          <w:lang w:eastAsia="en-US" w:bidi="ar-SA"/>
        </w:rPr>
      </w:pPr>
      <w:r w:rsidRPr="00454DEA">
        <w:rPr>
          <w:rStyle w:val="1"/>
          <w:color w:val="auto"/>
          <w:sz w:val="24"/>
          <w:szCs w:val="24"/>
        </w:rPr>
        <w:t xml:space="preserve">подготовка и организация, проведение конкурсов и аукционов по размещению нестационарных торговых </w:t>
      </w:r>
      <w:r w:rsidRPr="00454DEA">
        <w:rPr>
          <w:rStyle w:val="0pt"/>
          <w:color w:val="auto"/>
          <w:sz w:val="24"/>
          <w:szCs w:val="24"/>
        </w:rPr>
        <w:t>объектов, разработка методики определения годовой платы за право размещения нестационарных торговых объектов;</w:t>
      </w:r>
    </w:p>
    <w:p w:rsidR="004D63B9" w:rsidRPr="00436FC5" w:rsidRDefault="00436FC5" w:rsidP="004D63B9">
      <w:pPr>
        <w:pStyle w:val="21"/>
        <w:numPr>
          <w:ilvl w:val="0"/>
          <w:numId w:val="3"/>
        </w:numPr>
        <w:shd w:val="clear" w:color="auto" w:fill="auto"/>
        <w:spacing w:before="0"/>
        <w:ind w:left="20" w:right="20" w:firstLine="720"/>
        <w:rPr>
          <w:rStyle w:val="1"/>
          <w:sz w:val="24"/>
          <w:szCs w:val="24"/>
          <w:shd w:val="clear" w:color="auto" w:fill="auto"/>
          <w:lang w:eastAsia="en-US" w:bidi="ar-SA"/>
        </w:rPr>
      </w:pPr>
      <w:r>
        <w:rPr>
          <w:rStyle w:val="1"/>
          <w:color w:val="auto"/>
          <w:sz w:val="24"/>
          <w:szCs w:val="24"/>
        </w:rPr>
        <w:t>исполнения решений суда (исполнительных листов) в части организации и проведение мероприятий по демонтажу незаконно установленных нестационарных торговых объектов;</w:t>
      </w:r>
    </w:p>
    <w:p w:rsidR="00436FC5" w:rsidRPr="00436FC5" w:rsidRDefault="00436FC5" w:rsidP="004D63B9">
      <w:pPr>
        <w:pStyle w:val="21"/>
        <w:numPr>
          <w:ilvl w:val="0"/>
          <w:numId w:val="3"/>
        </w:numPr>
        <w:shd w:val="clear" w:color="auto" w:fill="auto"/>
        <w:spacing w:before="0"/>
        <w:ind w:left="20" w:right="20" w:firstLine="720"/>
        <w:rPr>
          <w:rStyle w:val="1"/>
          <w:sz w:val="24"/>
          <w:szCs w:val="24"/>
          <w:shd w:val="clear" w:color="auto" w:fill="auto"/>
          <w:lang w:eastAsia="en-US" w:bidi="ar-SA"/>
        </w:rPr>
      </w:pPr>
      <w:r>
        <w:rPr>
          <w:rStyle w:val="1"/>
          <w:color w:val="auto"/>
          <w:sz w:val="24"/>
          <w:szCs w:val="24"/>
        </w:rPr>
        <w:t xml:space="preserve">проведение претензионной работы, истребование документальных доказательств для подготовки исковых заявлений о демонтаже нестационарных торговых объектов, подготовка исковых заявлений о демонтаже нестационарных торговых объектов и </w:t>
      </w:r>
      <w:proofErr w:type="gramStart"/>
      <w:r>
        <w:rPr>
          <w:rStyle w:val="1"/>
          <w:color w:val="auto"/>
          <w:sz w:val="24"/>
          <w:szCs w:val="24"/>
        </w:rPr>
        <w:t>инициирование</w:t>
      </w:r>
      <w:proofErr w:type="gramEnd"/>
      <w:r>
        <w:rPr>
          <w:rStyle w:val="1"/>
          <w:color w:val="auto"/>
          <w:sz w:val="24"/>
          <w:szCs w:val="24"/>
        </w:rPr>
        <w:t xml:space="preserve"> в том числе представительство в судебных органов;</w:t>
      </w:r>
    </w:p>
    <w:p w:rsidR="00436FC5" w:rsidRPr="00454DEA" w:rsidRDefault="00436FC5" w:rsidP="004D63B9">
      <w:pPr>
        <w:pStyle w:val="21"/>
        <w:numPr>
          <w:ilvl w:val="0"/>
          <w:numId w:val="3"/>
        </w:numPr>
        <w:shd w:val="clear" w:color="auto" w:fill="auto"/>
        <w:spacing w:before="0"/>
        <w:ind w:left="20" w:right="20" w:firstLine="720"/>
        <w:rPr>
          <w:color w:val="000000"/>
          <w:sz w:val="24"/>
          <w:szCs w:val="24"/>
        </w:rPr>
      </w:pPr>
      <w:r>
        <w:rPr>
          <w:rStyle w:val="1"/>
          <w:color w:val="auto"/>
          <w:sz w:val="24"/>
          <w:szCs w:val="24"/>
        </w:rPr>
        <w:t>формирование и ведение реестра субъектов малого и среднего предпринимательства</w:t>
      </w:r>
      <w:r w:rsidR="00E60E1D">
        <w:rPr>
          <w:rStyle w:val="1"/>
          <w:color w:val="auto"/>
          <w:sz w:val="24"/>
          <w:szCs w:val="24"/>
        </w:rPr>
        <w:t xml:space="preserve"> </w:t>
      </w:r>
      <w:r w:rsidR="00A34455">
        <w:rPr>
          <w:rStyle w:val="1"/>
          <w:color w:val="auto"/>
          <w:sz w:val="24"/>
          <w:szCs w:val="24"/>
        </w:rPr>
        <w:t>–</w:t>
      </w:r>
      <w:r w:rsidR="00E60E1D">
        <w:rPr>
          <w:rStyle w:val="1"/>
          <w:color w:val="auto"/>
          <w:sz w:val="24"/>
          <w:szCs w:val="24"/>
        </w:rPr>
        <w:t xml:space="preserve"> получателей</w:t>
      </w:r>
      <w:r w:rsidR="00A34455">
        <w:rPr>
          <w:rStyle w:val="1"/>
          <w:color w:val="auto"/>
          <w:sz w:val="24"/>
          <w:szCs w:val="24"/>
        </w:rPr>
        <w:t xml:space="preserve"> поддержки;</w:t>
      </w:r>
    </w:p>
    <w:p w:rsidR="004D63B9" w:rsidRPr="00454DEA" w:rsidRDefault="004D63B9" w:rsidP="004D63B9">
      <w:pPr>
        <w:pStyle w:val="21"/>
        <w:numPr>
          <w:ilvl w:val="0"/>
          <w:numId w:val="3"/>
        </w:numPr>
        <w:shd w:val="clear" w:color="auto" w:fill="auto"/>
        <w:spacing w:before="0"/>
        <w:ind w:left="40" w:firstLine="700"/>
        <w:rPr>
          <w:sz w:val="24"/>
          <w:szCs w:val="24"/>
        </w:rPr>
      </w:pPr>
      <w:r w:rsidRPr="00454DEA">
        <w:rPr>
          <w:rStyle w:val="0pt"/>
          <w:sz w:val="24"/>
          <w:szCs w:val="24"/>
        </w:rPr>
        <w:t>организация работы сезонной (летней) торговли;</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содействие в организации и проведении семинаров в связи с изменением законодательства, обучающих семинаров, круглых столов, конференций;</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участие в организации и проведении праздничных мероприятий, организуемых структурными подразделениями Администрации поселения;</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взаимодействие со средствами массовой информации в части информирования о проведении важных мероприятиях, изменениях в нормативно-правовой базе;</w:t>
      </w:r>
    </w:p>
    <w:p w:rsidR="004D63B9" w:rsidRPr="00454DEA" w:rsidRDefault="004D63B9" w:rsidP="004D63B9">
      <w:pPr>
        <w:pStyle w:val="21"/>
        <w:numPr>
          <w:ilvl w:val="0"/>
          <w:numId w:val="3"/>
        </w:numPr>
        <w:shd w:val="clear" w:color="auto" w:fill="auto"/>
        <w:spacing w:before="0"/>
        <w:ind w:left="40" w:firstLine="700"/>
        <w:rPr>
          <w:sz w:val="24"/>
          <w:szCs w:val="24"/>
        </w:rPr>
      </w:pPr>
      <w:r w:rsidRPr="00454DEA">
        <w:rPr>
          <w:rStyle w:val="0pt"/>
          <w:sz w:val="24"/>
          <w:szCs w:val="24"/>
        </w:rPr>
        <w:t xml:space="preserve"> участие в работе межведомственных комиссий;</w:t>
      </w:r>
    </w:p>
    <w:p w:rsidR="004D63B9" w:rsidRPr="00454DEA" w:rsidRDefault="004D63B9" w:rsidP="004D63B9">
      <w:pPr>
        <w:pStyle w:val="21"/>
        <w:numPr>
          <w:ilvl w:val="0"/>
          <w:numId w:val="3"/>
        </w:numPr>
        <w:shd w:val="clear" w:color="auto" w:fill="auto"/>
        <w:spacing w:before="0"/>
        <w:ind w:left="40" w:firstLine="700"/>
        <w:rPr>
          <w:sz w:val="24"/>
          <w:szCs w:val="24"/>
        </w:rPr>
      </w:pPr>
      <w:r w:rsidRPr="00454DEA">
        <w:rPr>
          <w:rStyle w:val="0pt"/>
          <w:sz w:val="24"/>
          <w:szCs w:val="24"/>
        </w:rPr>
        <w:t xml:space="preserve"> участие в совещаниях, заседаниях с привлечением заинтересованных лиц;</w:t>
      </w:r>
    </w:p>
    <w:p w:rsidR="004D63B9" w:rsidRPr="00454DEA" w:rsidRDefault="004D63B9" w:rsidP="004D63B9">
      <w:pPr>
        <w:pStyle w:val="21"/>
        <w:shd w:val="clear" w:color="auto" w:fill="auto"/>
        <w:spacing w:before="0"/>
        <w:ind w:left="40" w:right="100" w:firstLine="1120"/>
        <w:jc w:val="left"/>
        <w:rPr>
          <w:sz w:val="24"/>
          <w:szCs w:val="24"/>
        </w:rPr>
      </w:pPr>
      <w:r w:rsidRPr="00454DEA">
        <w:rPr>
          <w:rStyle w:val="0pt"/>
          <w:sz w:val="24"/>
          <w:szCs w:val="24"/>
        </w:rPr>
        <w:t>мониторинг нормативной правовой базы и внесение предложений по совершенствованию нормативной правовой базы;</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сбор и систематизация информации для анализа и учета деятельности и перспективы развития потребительского рынка и услуг;</w:t>
      </w:r>
    </w:p>
    <w:p w:rsidR="004D63B9" w:rsidRPr="00454DEA" w:rsidRDefault="004D63B9" w:rsidP="004D63B9">
      <w:pPr>
        <w:pStyle w:val="21"/>
        <w:shd w:val="clear" w:color="auto" w:fill="auto"/>
        <w:spacing w:before="0"/>
        <w:ind w:left="40" w:right="100" w:firstLine="1120"/>
        <w:jc w:val="left"/>
        <w:rPr>
          <w:sz w:val="24"/>
          <w:szCs w:val="24"/>
        </w:rPr>
      </w:pPr>
      <w:r w:rsidRPr="00454DEA">
        <w:rPr>
          <w:rStyle w:val="0pt"/>
          <w:sz w:val="24"/>
          <w:szCs w:val="24"/>
        </w:rPr>
        <w:t>подготовка, актуализация нормативной, аналитической, планово-отчетной информации;</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упорядочение торговли на рынках, приведение их в соответствие с требованиями действующего законодательства;</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lastRenderedPageBreak/>
        <w:t xml:space="preserve"> организация торгового обслуживания населения в период проведения городских массовых мероприятий;</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оказание методологической, консультационной и информационной. помощи гражданам, субъектам малого и среднего предпринимательства, организациям независимо от их форм собственности и индивидуальным предпринимателям;</w:t>
      </w:r>
    </w:p>
    <w:p w:rsidR="004D63B9" w:rsidRPr="00454DEA" w:rsidRDefault="004D63B9" w:rsidP="004D63B9">
      <w:pPr>
        <w:pStyle w:val="21"/>
        <w:shd w:val="clear" w:color="auto" w:fill="auto"/>
        <w:spacing w:before="0"/>
        <w:ind w:left="40" w:right="100" w:firstLine="668"/>
        <w:jc w:val="left"/>
        <w:rPr>
          <w:sz w:val="24"/>
          <w:szCs w:val="24"/>
        </w:rPr>
      </w:pPr>
      <w:r w:rsidRPr="00454DEA">
        <w:rPr>
          <w:rStyle w:val="0pt"/>
          <w:sz w:val="24"/>
          <w:szCs w:val="24"/>
        </w:rPr>
        <w:t>-</w:t>
      </w:r>
      <w:r w:rsidRPr="00454DEA">
        <w:rPr>
          <w:rStyle w:val="0pt"/>
          <w:sz w:val="24"/>
          <w:szCs w:val="24"/>
        </w:rPr>
        <w:tab/>
        <w:t xml:space="preserve"> совместное участие с контролирующими, надзорными, правоохранительными органами в проведении проверок, в том числе пресечение несанкционированной торговли;</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организация работы по сбору и предоставлении информации для ведения торгового реестра Московской области;</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предоставление ежеквартально в срок до 5 числа месяца, следующего за отчетным кварталом, в Министерство потребительского рынка и услуг Московской области информации в электронном виде для ведения торгового реестра Московской области по форме, установленной распоряжением Министерства потребительского рынка и услуг Московской области от 08.06.2011г. № 13-р;</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участие в осуществлении мероприятий по организации нормированного снабжения населения городского поселения Воскресенск продовольственными и непродовольственными товарами на военное время;</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осуществление деятельности по соблюдению законодательства по защите прав потребителей в сфере торговли, общественного питания и бытовых услуг населению, взаимодействие с Министерством Российской Федерации по антимонопольной политике и поддержке предпринимательства;</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обеспечение своевременной постановки на учет в налоговых органах организаций потребительского рынка и услуг, осуществляющих свою деятельность на территории городского поселения Воскресенск;</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проведение мониторинга по легализации заработной платы в сфере торговли, общественного питания и бытового обслуживания населения;</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разработка проектов договоров на право размещения нестационарного торгового объекта и паспорта нестационарного торгового объекта;</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проведение работы по реализации проектов, осуществляемых администрацией городского поселения Воскресенск в целях развития торговли, общественного питания и сферы услуг;</w:t>
      </w:r>
    </w:p>
    <w:p w:rsidR="004D63B9" w:rsidRPr="00454DEA" w:rsidRDefault="004D63B9" w:rsidP="004D63B9">
      <w:pPr>
        <w:pStyle w:val="21"/>
        <w:numPr>
          <w:ilvl w:val="0"/>
          <w:numId w:val="3"/>
        </w:numPr>
        <w:shd w:val="clear" w:color="auto" w:fill="auto"/>
        <w:spacing w:before="0"/>
        <w:ind w:left="40" w:right="100" w:firstLine="700"/>
        <w:rPr>
          <w:sz w:val="24"/>
          <w:szCs w:val="24"/>
        </w:rPr>
      </w:pPr>
      <w:r w:rsidRPr="00454DEA">
        <w:rPr>
          <w:rStyle w:val="0pt"/>
          <w:sz w:val="24"/>
          <w:szCs w:val="24"/>
        </w:rPr>
        <w:t xml:space="preserve"> подготовка и проведение мероприятий, проводимых на территории городского поселения Воскресенск, в рамках переданного полномочия;</w:t>
      </w:r>
    </w:p>
    <w:p w:rsidR="004D63B9" w:rsidRPr="00454DEA" w:rsidRDefault="004D63B9" w:rsidP="004D63B9">
      <w:pPr>
        <w:pStyle w:val="21"/>
        <w:shd w:val="clear" w:color="auto" w:fill="auto"/>
        <w:spacing w:before="0"/>
        <w:ind w:left="40" w:right="20" w:firstLine="1120"/>
        <w:rPr>
          <w:sz w:val="24"/>
          <w:szCs w:val="24"/>
        </w:rPr>
      </w:pPr>
      <w:r w:rsidRPr="00454DEA">
        <w:rPr>
          <w:rStyle w:val="0pt"/>
          <w:sz w:val="24"/>
          <w:szCs w:val="24"/>
        </w:rPr>
        <w:t>разработка Администрацией района административных регламентов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полномочий.</w:t>
      </w:r>
    </w:p>
    <w:p w:rsidR="004D63B9" w:rsidRPr="00454DEA" w:rsidRDefault="004D63B9" w:rsidP="004D63B9">
      <w:pPr>
        <w:pStyle w:val="21"/>
        <w:shd w:val="clear" w:color="auto" w:fill="auto"/>
        <w:spacing w:before="0"/>
        <w:ind w:left="40" w:right="20" w:firstLine="700"/>
        <w:jc w:val="left"/>
        <w:rPr>
          <w:rStyle w:val="0pt"/>
          <w:sz w:val="24"/>
          <w:szCs w:val="24"/>
        </w:rPr>
      </w:pPr>
      <w:r w:rsidRPr="00454DEA">
        <w:rPr>
          <w:rStyle w:val="0pt"/>
          <w:sz w:val="24"/>
          <w:szCs w:val="24"/>
        </w:rPr>
        <w:t xml:space="preserve">Предоставление копий регламентов в </w:t>
      </w:r>
      <w:r w:rsidR="00B25A33" w:rsidRPr="00454DEA">
        <w:rPr>
          <w:rStyle w:val="0pt"/>
          <w:sz w:val="24"/>
          <w:szCs w:val="24"/>
        </w:rPr>
        <w:t>администраци</w:t>
      </w:r>
      <w:r w:rsidR="002178BD">
        <w:rPr>
          <w:rStyle w:val="0pt"/>
          <w:sz w:val="24"/>
          <w:szCs w:val="24"/>
        </w:rPr>
        <w:t>ю</w:t>
      </w:r>
      <w:r w:rsidR="00B25A33" w:rsidRPr="00454DEA">
        <w:rPr>
          <w:rStyle w:val="0pt"/>
          <w:sz w:val="24"/>
          <w:szCs w:val="24"/>
        </w:rPr>
        <w:t xml:space="preserve"> поселения:</w:t>
      </w:r>
    </w:p>
    <w:p w:rsidR="005C3368" w:rsidRPr="00454DEA" w:rsidRDefault="005C3368" w:rsidP="005C3368">
      <w:pPr>
        <w:pStyle w:val="21"/>
        <w:numPr>
          <w:ilvl w:val="0"/>
          <w:numId w:val="7"/>
        </w:numPr>
        <w:shd w:val="clear" w:color="auto" w:fill="auto"/>
        <w:spacing w:before="0"/>
        <w:ind w:left="20" w:right="280" w:firstLine="720"/>
        <w:rPr>
          <w:sz w:val="24"/>
          <w:szCs w:val="24"/>
        </w:rPr>
      </w:pPr>
      <w:r w:rsidRPr="00454DEA">
        <w:rPr>
          <w:rStyle w:val="1"/>
          <w:sz w:val="24"/>
          <w:szCs w:val="24"/>
        </w:rPr>
        <w:t>разработка и реализация нормативных правовых актов, распорядительных документов и иных документов, ответов, решений, писем;</w:t>
      </w:r>
    </w:p>
    <w:p w:rsidR="005C3368" w:rsidRPr="00454DEA" w:rsidRDefault="005C3368" w:rsidP="005C3368">
      <w:pPr>
        <w:pStyle w:val="21"/>
        <w:numPr>
          <w:ilvl w:val="0"/>
          <w:numId w:val="7"/>
        </w:numPr>
        <w:shd w:val="clear" w:color="auto" w:fill="auto"/>
        <w:spacing w:before="0"/>
        <w:ind w:left="20" w:right="280" w:firstLine="720"/>
        <w:rPr>
          <w:sz w:val="24"/>
          <w:szCs w:val="24"/>
        </w:rPr>
      </w:pPr>
      <w:r w:rsidRPr="00454DEA">
        <w:rPr>
          <w:rStyle w:val="1"/>
          <w:sz w:val="24"/>
          <w:szCs w:val="24"/>
        </w:rPr>
        <w:t xml:space="preserve"> рассмотрение обращений граждан и юридических лиц в соответствии с Федеральным законом от 02.05.2006 </w:t>
      </w:r>
      <w:r w:rsidRPr="00454DEA">
        <w:rPr>
          <w:rStyle w:val="1"/>
          <w:sz w:val="24"/>
          <w:szCs w:val="24"/>
          <w:lang w:val="en-US" w:eastAsia="en-US" w:bidi="en-US"/>
        </w:rPr>
        <w:t>N</w:t>
      </w:r>
      <w:r w:rsidRPr="00454DEA">
        <w:rPr>
          <w:rStyle w:val="1"/>
          <w:sz w:val="24"/>
          <w:szCs w:val="24"/>
        </w:rPr>
        <w:t>59-ФЗ "О порядке рассмотрения обращений граждан Российской Федерации";</w:t>
      </w:r>
    </w:p>
    <w:p w:rsidR="005C3368" w:rsidRPr="00454DEA" w:rsidRDefault="005C3368" w:rsidP="005C3368">
      <w:pPr>
        <w:pStyle w:val="21"/>
        <w:numPr>
          <w:ilvl w:val="0"/>
          <w:numId w:val="7"/>
        </w:numPr>
        <w:shd w:val="clear" w:color="auto" w:fill="auto"/>
        <w:spacing w:before="0"/>
        <w:ind w:left="20" w:right="280" w:firstLine="720"/>
        <w:rPr>
          <w:sz w:val="24"/>
          <w:szCs w:val="24"/>
        </w:rPr>
      </w:pPr>
      <w:r w:rsidRPr="00454DEA">
        <w:rPr>
          <w:rStyle w:val="1"/>
          <w:sz w:val="24"/>
          <w:szCs w:val="24"/>
        </w:rPr>
        <w:t xml:space="preserve"> рассмотрение, исполнение и предоставление ответов по обращениям граждан, поступивших по электронной системе «</w:t>
      </w:r>
      <w:proofErr w:type="spellStart"/>
      <w:r w:rsidRPr="00454DEA">
        <w:rPr>
          <w:rStyle w:val="1"/>
          <w:sz w:val="24"/>
          <w:szCs w:val="24"/>
        </w:rPr>
        <w:t>Добродел</w:t>
      </w:r>
      <w:proofErr w:type="spellEnd"/>
      <w:r w:rsidRPr="00454DEA">
        <w:rPr>
          <w:rStyle w:val="1"/>
          <w:sz w:val="24"/>
          <w:szCs w:val="24"/>
        </w:rPr>
        <w:t>»;</w:t>
      </w:r>
    </w:p>
    <w:p w:rsidR="005C3368" w:rsidRPr="00454DEA" w:rsidRDefault="005C3368" w:rsidP="005C3368">
      <w:pPr>
        <w:pStyle w:val="21"/>
        <w:numPr>
          <w:ilvl w:val="0"/>
          <w:numId w:val="7"/>
        </w:numPr>
        <w:shd w:val="clear" w:color="auto" w:fill="auto"/>
        <w:spacing w:before="0"/>
        <w:ind w:left="20" w:right="280" w:firstLine="720"/>
        <w:rPr>
          <w:rStyle w:val="1"/>
          <w:sz w:val="24"/>
          <w:szCs w:val="24"/>
        </w:rPr>
      </w:pPr>
      <w:r w:rsidRPr="00454DEA">
        <w:rPr>
          <w:rStyle w:val="1"/>
          <w:sz w:val="24"/>
          <w:szCs w:val="24"/>
        </w:rPr>
        <w:t xml:space="preserve"> осуществление деятельности по соблюдению законодательства по защите прав потребителей.</w:t>
      </w:r>
    </w:p>
    <w:p w:rsidR="005C3368" w:rsidRPr="00454DEA" w:rsidRDefault="005C3368" w:rsidP="005C3368">
      <w:pPr>
        <w:pStyle w:val="21"/>
        <w:numPr>
          <w:ilvl w:val="0"/>
          <w:numId w:val="7"/>
        </w:numPr>
        <w:shd w:val="clear" w:color="auto" w:fill="auto"/>
        <w:spacing w:before="0"/>
        <w:ind w:left="20" w:right="280" w:firstLine="720"/>
        <w:rPr>
          <w:sz w:val="24"/>
          <w:szCs w:val="24"/>
        </w:rPr>
      </w:pPr>
      <w:r w:rsidRPr="00454DEA">
        <w:rPr>
          <w:rStyle w:val="1"/>
          <w:sz w:val="24"/>
          <w:szCs w:val="24"/>
        </w:rPr>
        <w:t>Иные полномочия, предусмотренные действующим законодательством</w:t>
      </w:r>
      <w:r w:rsidR="00E64611">
        <w:rPr>
          <w:rStyle w:val="1"/>
          <w:sz w:val="24"/>
          <w:szCs w:val="24"/>
        </w:rPr>
        <w:t xml:space="preserve">, регулирующим правоотношения, возникшие в процессе осуществления переданного </w:t>
      </w:r>
      <w:proofErr w:type="spellStart"/>
      <w:r w:rsidR="00E64611">
        <w:rPr>
          <w:rStyle w:val="1"/>
          <w:sz w:val="24"/>
          <w:szCs w:val="24"/>
        </w:rPr>
        <w:t>порлномочия</w:t>
      </w:r>
      <w:proofErr w:type="spellEnd"/>
      <w:r w:rsidR="00E64611">
        <w:rPr>
          <w:rStyle w:val="1"/>
          <w:sz w:val="24"/>
          <w:szCs w:val="24"/>
        </w:rPr>
        <w:t>.</w:t>
      </w:r>
    </w:p>
    <w:p w:rsidR="005C3368" w:rsidRPr="00454DEA" w:rsidRDefault="005C3368" w:rsidP="005C3368">
      <w:pPr>
        <w:pStyle w:val="21"/>
        <w:shd w:val="clear" w:color="auto" w:fill="auto"/>
        <w:spacing w:before="0"/>
        <w:ind w:left="20" w:firstLine="540"/>
        <w:rPr>
          <w:sz w:val="24"/>
          <w:szCs w:val="24"/>
        </w:rPr>
      </w:pPr>
      <w:r w:rsidRPr="00454DEA">
        <w:rPr>
          <w:rStyle w:val="1"/>
          <w:sz w:val="24"/>
          <w:szCs w:val="24"/>
        </w:rPr>
        <w:t>1.2.2. В части обеспечения услугами связи:</w:t>
      </w:r>
    </w:p>
    <w:p w:rsidR="005C3368" w:rsidRPr="00454DEA" w:rsidRDefault="005C3368" w:rsidP="005C3368">
      <w:pPr>
        <w:pStyle w:val="21"/>
        <w:numPr>
          <w:ilvl w:val="0"/>
          <w:numId w:val="7"/>
        </w:numPr>
        <w:shd w:val="clear" w:color="auto" w:fill="auto"/>
        <w:spacing w:before="0"/>
        <w:ind w:left="20" w:right="280" w:firstLine="540"/>
        <w:rPr>
          <w:sz w:val="24"/>
          <w:szCs w:val="24"/>
        </w:rPr>
      </w:pPr>
      <w:r w:rsidRPr="00454DEA">
        <w:rPr>
          <w:rStyle w:val="1"/>
          <w:sz w:val="24"/>
          <w:szCs w:val="24"/>
        </w:rPr>
        <w:t xml:space="preserve"> разработка, согласование со структурным подразделением Администрации городского поселения Воскресенск и утверждение Администрацией района нормативных правовых актов и ненормативных правовых актов по вопросам услуг </w:t>
      </w:r>
      <w:r w:rsidRPr="00454DEA">
        <w:rPr>
          <w:rStyle w:val="1"/>
          <w:sz w:val="24"/>
          <w:szCs w:val="24"/>
        </w:rPr>
        <w:lastRenderedPageBreak/>
        <w:t>связи, защиты прав потребителей и предоставление их на подписание руководителю администрации Воскресенского муниципального района, в том числе проектов прогнозов социально-экономического развития и муниципальных программ;</w:t>
      </w:r>
    </w:p>
    <w:p w:rsidR="005C3368" w:rsidRPr="00454DEA" w:rsidRDefault="005C3368" w:rsidP="005C3368">
      <w:pPr>
        <w:pStyle w:val="21"/>
        <w:numPr>
          <w:ilvl w:val="0"/>
          <w:numId w:val="7"/>
        </w:numPr>
        <w:shd w:val="clear" w:color="auto" w:fill="auto"/>
        <w:spacing w:before="0"/>
        <w:ind w:left="20" w:firstLine="540"/>
        <w:rPr>
          <w:sz w:val="24"/>
          <w:szCs w:val="24"/>
        </w:rPr>
      </w:pPr>
      <w:r w:rsidRPr="00454DEA">
        <w:rPr>
          <w:rStyle w:val="1"/>
          <w:sz w:val="24"/>
          <w:szCs w:val="24"/>
        </w:rPr>
        <w:t xml:space="preserve"> развитие связи и телекоммуникаций в границах городского поселения Воскресенск;</w:t>
      </w:r>
    </w:p>
    <w:p w:rsidR="005C3368" w:rsidRPr="00454DEA" w:rsidRDefault="005C3368" w:rsidP="005C3368">
      <w:pPr>
        <w:pStyle w:val="21"/>
        <w:numPr>
          <w:ilvl w:val="0"/>
          <w:numId w:val="7"/>
        </w:numPr>
        <w:shd w:val="clear" w:color="auto" w:fill="auto"/>
        <w:spacing w:before="0"/>
        <w:ind w:left="20" w:right="280" w:firstLine="540"/>
        <w:rPr>
          <w:sz w:val="24"/>
          <w:szCs w:val="24"/>
        </w:rPr>
      </w:pPr>
      <w:r w:rsidRPr="00454DEA">
        <w:rPr>
          <w:rStyle w:val="1"/>
          <w:sz w:val="24"/>
          <w:szCs w:val="24"/>
        </w:rPr>
        <w:t xml:space="preserve"> создание конкурентной сферы в отрасли связи, уменьшение диспропорций на уровне услуг связи в разных микрорайонах поселения;</w:t>
      </w:r>
    </w:p>
    <w:p w:rsidR="005C3368" w:rsidRPr="00454DEA" w:rsidRDefault="005C3368" w:rsidP="005C3368">
      <w:pPr>
        <w:pStyle w:val="21"/>
        <w:numPr>
          <w:ilvl w:val="0"/>
          <w:numId w:val="7"/>
        </w:numPr>
        <w:shd w:val="clear" w:color="auto" w:fill="auto"/>
        <w:spacing w:before="0"/>
        <w:ind w:left="20" w:right="280" w:firstLine="540"/>
        <w:rPr>
          <w:sz w:val="24"/>
          <w:szCs w:val="24"/>
        </w:rPr>
      </w:pPr>
      <w:r w:rsidRPr="00454DEA">
        <w:rPr>
          <w:rStyle w:val="1"/>
          <w:sz w:val="24"/>
          <w:szCs w:val="24"/>
        </w:rPr>
        <w:t xml:space="preserve"> обеспечение доступности услуг связи, телевидения и интернета жителям городского поселения Воскресенск;</w:t>
      </w:r>
    </w:p>
    <w:p w:rsidR="005C3368" w:rsidRPr="00454DEA" w:rsidRDefault="005C3368" w:rsidP="005C3368">
      <w:pPr>
        <w:pStyle w:val="21"/>
        <w:numPr>
          <w:ilvl w:val="0"/>
          <w:numId w:val="7"/>
        </w:numPr>
        <w:shd w:val="clear" w:color="auto" w:fill="auto"/>
        <w:spacing w:before="0"/>
        <w:ind w:left="20" w:right="280" w:firstLine="540"/>
        <w:rPr>
          <w:sz w:val="24"/>
          <w:szCs w:val="24"/>
        </w:rPr>
      </w:pPr>
      <w:r w:rsidRPr="00454DEA">
        <w:rPr>
          <w:rStyle w:val="1"/>
          <w:sz w:val="24"/>
          <w:szCs w:val="24"/>
        </w:rPr>
        <w:t xml:space="preserve"> оказание содействия организациям почтовой связи в размещении почтовых ящиков на территории городского поселения, контроль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C3368" w:rsidRPr="00454DEA" w:rsidRDefault="005C3368" w:rsidP="005C3368">
      <w:pPr>
        <w:pStyle w:val="21"/>
        <w:numPr>
          <w:ilvl w:val="0"/>
          <w:numId w:val="7"/>
        </w:numPr>
        <w:shd w:val="clear" w:color="auto" w:fill="auto"/>
        <w:spacing w:before="0"/>
        <w:ind w:left="20" w:right="280" w:firstLine="720"/>
        <w:rPr>
          <w:sz w:val="24"/>
          <w:szCs w:val="24"/>
        </w:rPr>
      </w:pPr>
      <w:r w:rsidRPr="00454DEA">
        <w:rPr>
          <w:rStyle w:val="1"/>
          <w:sz w:val="24"/>
          <w:szCs w:val="24"/>
        </w:rPr>
        <w:t xml:space="preserve"> рассмотрение обращений граждан и юридических лиц в соответствии с Федеральным законом от 02.05.2006 </w:t>
      </w:r>
      <w:r w:rsidRPr="00454DEA">
        <w:rPr>
          <w:rStyle w:val="1"/>
          <w:sz w:val="24"/>
          <w:szCs w:val="24"/>
          <w:lang w:val="en-US" w:eastAsia="en-US" w:bidi="en-US"/>
        </w:rPr>
        <w:t>N</w:t>
      </w:r>
      <w:r w:rsidRPr="00454DEA">
        <w:rPr>
          <w:rStyle w:val="1"/>
          <w:sz w:val="24"/>
          <w:szCs w:val="24"/>
        </w:rPr>
        <w:t>59-ФЗ "О порядке рассмотрения обращений граждан Российской Федерации".</w:t>
      </w:r>
    </w:p>
    <w:p w:rsidR="005C3368" w:rsidRPr="00454DEA" w:rsidRDefault="005C3368" w:rsidP="005C3368">
      <w:pPr>
        <w:pStyle w:val="21"/>
        <w:shd w:val="clear" w:color="auto" w:fill="auto"/>
        <w:spacing w:before="0" w:after="291"/>
        <w:ind w:right="280" w:firstLine="560"/>
        <w:rPr>
          <w:sz w:val="24"/>
          <w:szCs w:val="24"/>
        </w:rPr>
      </w:pPr>
      <w:r w:rsidRPr="00454DEA">
        <w:rPr>
          <w:rStyle w:val="1"/>
          <w:sz w:val="24"/>
          <w:szCs w:val="24"/>
        </w:rPr>
        <w:t>При наличии на момент передачи полномочий в поселение нормативно-правовых актов, вступивших в законную силу и регулирующих вопросы, указанные в п. 1.2, применяются положения действующих нормативно-правовых актов поселения.</w:t>
      </w:r>
    </w:p>
    <w:p w:rsidR="005C3368" w:rsidRPr="00454DEA" w:rsidRDefault="005C3368" w:rsidP="005C3368">
      <w:pPr>
        <w:pStyle w:val="11"/>
        <w:shd w:val="clear" w:color="auto" w:fill="auto"/>
        <w:spacing w:before="0" w:after="217" w:line="210" w:lineRule="exact"/>
        <w:ind w:right="280"/>
      </w:pPr>
      <w:bookmarkStart w:id="1" w:name="bookmark0"/>
      <w:r w:rsidRPr="00454DEA">
        <w:t>2. ПРАВА И ОБЯЗАННОСТИ</w:t>
      </w:r>
      <w:bookmarkEnd w:id="1"/>
    </w:p>
    <w:p w:rsidR="005C3368" w:rsidRPr="00454DEA" w:rsidRDefault="005C3368" w:rsidP="005C3368">
      <w:pPr>
        <w:pStyle w:val="21"/>
        <w:numPr>
          <w:ilvl w:val="0"/>
          <w:numId w:val="8"/>
        </w:numPr>
        <w:shd w:val="clear" w:color="auto" w:fill="auto"/>
        <w:spacing w:before="0"/>
        <w:ind w:left="20" w:firstLine="540"/>
        <w:rPr>
          <w:sz w:val="24"/>
          <w:szCs w:val="24"/>
        </w:rPr>
      </w:pPr>
      <w:r w:rsidRPr="00454DEA">
        <w:rPr>
          <w:rStyle w:val="1"/>
          <w:sz w:val="24"/>
          <w:szCs w:val="24"/>
        </w:rPr>
        <w:t xml:space="preserve"> Администрация поселения:</w:t>
      </w:r>
    </w:p>
    <w:p w:rsidR="005C3368" w:rsidRPr="00454DEA" w:rsidRDefault="005C3368" w:rsidP="005C3368">
      <w:pPr>
        <w:pStyle w:val="21"/>
        <w:numPr>
          <w:ilvl w:val="0"/>
          <w:numId w:val="9"/>
        </w:numPr>
        <w:shd w:val="clear" w:color="auto" w:fill="auto"/>
        <w:spacing w:before="0"/>
        <w:ind w:left="20" w:right="280" w:firstLine="540"/>
        <w:rPr>
          <w:sz w:val="24"/>
          <w:szCs w:val="24"/>
        </w:rPr>
      </w:pPr>
      <w:r w:rsidRPr="00454DEA">
        <w:rPr>
          <w:rStyle w:val="1"/>
          <w:sz w:val="24"/>
          <w:szCs w:val="24"/>
        </w:rPr>
        <w:t xml:space="preserve"> При ненадлежащем исполнении переданных полномочий направляет письменное уведомление Администрации района об устранении допущенных нарушений.</w:t>
      </w:r>
    </w:p>
    <w:p w:rsidR="005C3368" w:rsidRPr="00454DEA" w:rsidRDefault="005C3368" w:rsidP="005C3368">
      <w:pPr>
        <w:pStyle w:val="21"/>
        <w:numPr>
          <w:ilvl w:val="0"/>
          <w:numId w:val="9"/>
        </w:numPr>
        <w:shd w:val="clear" w:color="auto" w:fill="auto"/>
        <w:spacing w:before="0"/>
        <w:ind w:left="20" w:right="280" w:firstLine="540"/>
        <w:rPr>
          <w:sz w:val="24"/>
          <w:szCs w:val="24"/>
        </w:rPr>
      </w:pPr>
      <w:r w:rsidRPr="00454DEA">
        <w:rPr>
          <w:rStyle w:val="1"/>
          <w:sz w:val="24"/>
          <w:szCs w:val="24"/>
        </w:rPr>
        <w:t xml:space="preserve"> Предоставляет имеющуюся информацию, необходимую для осуществления переданных полномочий;</w:t>
      </w:r>
    </w:p>
    <w:p w:rsidR="005C3368" w:rsidRPr="00454DEA" w:rsidRDefault="005C3368" w:rsidP="005C3368">
      <w:pPr>
        <w:pStyle w:val="21"/>
        <w:numPr>
          <w:ilvl w:val="0"/>
          <w:numId w:val="9"/>
        </w:numPr>
        <w:shd w:val="clear" w:color="auto" w:fill="auto"/>
        <w:spacing w:before="0"/>
        <w:ind w:left="20" w:right="280" w:firstLine="540"/>
        <w:rPr>
          <w:sz w:val="24"/>
          <w:szCs w:val="24"/>
        </w:rPr>
      </w:pPr>
      <w:r w:rsidRPr="00454DEA">
        <w:rPr>
          <w:rStyle w:val="1"/>
          <w:sz w:val="24"/>
          <w:szCs w:val="24"/>
        </w:rPr>
        <w:t xml:space="preserve"> Осуществляет </w:t>
      </w:r>
      <w:proofErr w:type="gramStart"/>
      <w:r w:rsidRPr="00454DEA">
        <w:rPr>
          <w:rStyle w:val="1"/>
          <w:sz w:val="24"/>
          <w:szCs w:val="24"/>
        </w:rPr>
        <w:t>контроль за</w:t>
      </w:r>
      <w:proofErr w:type="gramEnd"/>
      <w:r w:rsidRPr="00454DEA">
        <w:rPr>
          <w:rStyle w:val="1"/>
          <w:sz w:val="24"/>
          <w:szCs w:val="24"/>
        </w:rPr>
        <w:t xml:space="preserve"> исполнением Администрацией района переданных ей полномочий, перечисленных в п. 1.2</w:t>
      </w:r>
      <w:r w:rsidR="00E64611">
        <w:rPr>
          <w:rStyle w:val="1"/>
          <w:sz w:val="24"/>
          <w:szCs w:val="24"/>
        </w:rPr>
        <w:t>.1, 1.2.2</w:t>
      </w:r>
      <w:r w:rsidRPr="00454DEA">
        <w:rPr>
          <w:rStyle w:val="1"/>
          <w:sz w:val="24"/>
          <w:szCs w:val="24"/>
        </w:rPr>
        <w:t>;</w:t>
      </w:r>
    </w:p>
    <w:p w:rsidR="005C3368" w:rsidRPr="00454DEA" w:rsidRDefault="005C3368" w:rsidP="005C3368">
      <w:pPr>
        <w:pStyle w:val="21"/>
        <w:numPr>
          <w:ilvl w:val="0"/>
          <w:numId w:val="9"/>
        </w:numPr>
        <w:shd w:val="clear" w:color="auto" w:fill="auto"/>
        <w:spacing w:before="0" w:line="264" w:lineRule="exact"/>
        <w:ind w:left="20" w:right="280" w:firstLine="540"/>
        <w:rPr>
          <w:rStyle w:val="1"/>
          <w:sz w:val="24"/>
          <w:szCs w:val="24"/>
        </w:rPr>
      </w:pPr>
      <w:r w:rsidRPr="00454DEA">
        <w:rPr>
          <w:rStyle w:val="1"/>
          <w:sz w:val="24"/>
          <w:szCs w:val="24"/>
        </w:rPr>
        <w:t xml:space="preserve">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w:t>
      </w:r>
    </w:p>
    <w:p w:rsidR="005C3368" w:rsidRPr="00454DEA" w:rsidRDefault="005C3368" w:rsidP="005C3368">
      <w:pPr>
        <w:pStyle w:val="21"/>
        <w:numPr>
          <w:ilvl w:val="0"/>
          <w:numId w:val="9"/>
        </w:numPr>
        <w:shd w:val="clear" w:color="auto" w:fill="auto"/>
        <w:spacing w:before="0" w:line="264" w:lineRule="exact"/>
        <w:ind w:left="20" w:right="280" w:firstLine="540"/>
        <w:rPr>
          <w:sz w:val="24"/>
          <w:szCs w:val="24"/>
        </w:rPr>
      </w:pPr>
      <w:r w:rsidRPr="00454DEA">
        <w:rPr>
          <w:rStyle w:val="1"/>
          <w:color w:val="auto"/>
          <w:sz w:val="24"/>
          <w:szCs w:val="24"/>
        </w:rPr>
        <w:t>Перечисление Администрации Воскресенского муниципального района финансовых средств из бюджета поселения в виде иных межбюджетных трансфертов, предназначенных для исполнения переданных полномочий по настоящему соглашению, осуществляется в соответствии с приложением к Соглашению, являющимся его неотъемлемой частью.</w:t>
      </w:r>
    </w:p>
    <w:p w:rsidR="005C3368" w:rsidRPr="00454DEA" w:rsidRDefault="005C3368" w:rsidP="005C3368">
      <w:pPr>
        <w:pStyle w:val="21"/>
        <w:shd w:val="clear" w:color="auto" w:fill="auto"/>
        <w:spacing w:before="0" w:line="264" w:lineRule="exact"/>
        <w:ind w:left="20" w:firstLine="540"/>
        <w:rPr>
          <w:sz w:val="24"/>
          <w:szCs w:val="24"/>
        </w:rPr>
      </w:pPr>
      <w:r w:rsidRPr="00454DEA">
        <w:rPr>
          <w:rStyle w:val="1"/>
          <w:sz w:val="24"/>
          <w:szCs w:val="24"/>
        </w:rPr>
        <w:t>2.2. Администрация района:</w:t>
      </w:r>
    </w:p>
    <w:p w:rsidR="005C3368" w:rsidRPr="00454DEA" w:rsidRDefault="005C3368" w:rsidP="005C3368">
      <w:pPr>
        <w:pStyle w:val="21"/>
        <w:numPr>
          <w:ilvl w:val="0"/>
          <w:numId w:val="10"/>
        </w:numPr>
        <w:shd w:val="clear" w:color="auto" w:fill="auto"/>
        <w:spacing w:before="0"/>
        <w:ind w:left="20" w:right="280" w:firstLine="540"/>
        <w:rPr>
          <w:sz w:val="24"/>
          <w:szCs w:val="24"/>
        </w:rPr>
      </w:pPr>
      <w:r w:rsidRPr="00454DEA">
        <w:rPr>
          <w:rStyle w:val="1"/>
          <w:sz w:val="24"/>
          <w:szCs w:val="24"/>
        </w:rPr>
        <w:t xml:space="preserve"> Осуществляет переданные ей Администрацией поселения полномочия в соответствии с пунктом 1.2</w:t>
      </w:r>
      <w:r w:rsidR="00E64611">
        <w:rPr>
          <w:rStyle w:val="1"/>
          <w:sz w:val="24"/>
          <w:szCs w:val="24"/>
        </w:rPr>
        <w:t>.1 и 1.2.2</w:t>
      </w:r>
      <w:r w:rsidRPr="00454DEA">
        <w:rPr>
          <w:rStyle w:val="1"/>
          <w:sz w:val="24"/>
          <w:szCs w:val="24"/>
        </w:rPr>
        <w:t xml:space="preserve"> настоящего Соглашения и действующим законодательством.</w:t>
      </w:r>
    </w:p>
    <w:p w:rsidR="005C3368" w:rsidRPr="00454DEA" w:rsidRDefault="005C3368" w:rsidP="005C3368">
      <w:pPr>
        <w:pStyle w:val="21"/>
        <w:numPr>
          <w:ilvl w:val="0"/>
          <w:numId w:val="10"/>
        </w:numPr>
        <w:shd w:val="clear" w:color="auto" w:fill="auto"/>
        <w:spacing w:before="0"/>
        <w:ind w:left="20" w:right="280" w:firstLine="540"/>
        <w:rPr>
          <w:sz w:val="24"/>
          <w:szCs w:val="24"/>
        </w:rPr>
      </w:pPr>
      <w:r w:rsidRPr="00454DEA">
        <w:rPr>
          <w:rStyle w:val="1"/>
          <w:sz w:val="24"/>
          <w:szCs w:val="24"/>
        </w:rPr>
        <w:t xml:space="preserve"> Представляет годовой отчет, по каждому направлению, указанному в пункте 1.2</w:t>
      </w:r>
      <w:r w:rsidR="00E64611">
        <w:rPr>
          <w:rStyle w:val="1"/>
          <w:sz w:val="24"/>
          <w:szCs w:val="24"/>
        </w:rPr>
        <w:t>.1 и 1.2.2</w:t>
      </w:r>
      <w:r w:rsidRPr="00454DEA">
        <w:rPr>
          <w:rStyle w:val="1"/>
          <w:sz w:val="24"/>
          <w:szCs w:val="24"/>
        </w:rPr>
        <w:t xml:space="preserve"> настоящего Соглашения, по исполнению указанных полномочий в Администрацию поселения.</w:t>
      </w:r>
    </w:p>
    <w:p w:rsidR="005C3368" w:rsidRPr="00454DEA" w:rsidRDefault="005C3368" w:rsidP="005C3368">
      <w:pPr>
        <w:pStyle w:val="21"/>
        <w:numPr>
          <w:ilvl w:val="0"/>
          <w:numId w:val="10"/>
        </w:numPr>
        <w:shd w:val="clear" w:color="auto" w:fill="auto"/>
        <w:spacing w:before="0"/>
        <w:ind w:left="20" w:right="280" w:firstLine="540"/>
        <w:rPr>
          <w:rStyle w:val="1"/>
          <w:color w:val="auto"/>
          <w:sz w:val="24"/>
          <w:szCs w:val="24"/>
          <w:shd w:val="clear" w:color="auto" w:fill="auto"/>
          <w:lang w:eastAsia="en-US" w:bidi="ar-SA"/>
        </w:rPr>
      </w:pPr>
      <w:r w:rsidRPr="00454DEA">
        <w:rPr>
          <w:rStyle w:val="1"/>
          <w:sz w:val="24"/>
          <w:szCs w:val="24"/>
        </w:rPr>
        <w:t xml:space="preserve">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5C3368" w:rsidRPr="00454DEA" w:rsidRDefault="005C3368" w:rsidP="005C3368">
      <w:pPr>
        <w:pStyle w:val="21"/>
        <w:numPr>
          <w:ilvl w:val="0"/>
          <w:numId w:val="11"/>
        </w:numPr>
        <w:shd w:val="clear" w:color="auto" w:fill="auto"/>
        <w:spacing w:before="0" w:line="288" w:lineRule="exact"/>
        <w:ind w:left="20" w:right="280" w:firstLine="540"/>
        <w:rPr>
          <w:sz w:val="24"/>
          <w:szCs w:val="24"/>
        </w:rPr>
      </w:pPr>
      <w:r w:rsidRPr="00454DEA">
        <w:rPr>
          <w:rStyle w:val="0pt"/>
          <w:sz w:val="24"/>
          <w:szCs w:val="24"/>
        </w:rPr>
        <w:t xml:space="preserve">В случае </w:t>
      </w:r>
      <w:r w:rsidRPr="00454DEA">
        <w:rPr>
          <w:rStyle w:val="1"/>
          <w:sz w:val="24"/>
          <w:szCs w:val="24"/>
        </w:rPr>
        <w:t>невозможности надлежащего исполнения переданных полномочий Администрация района сообщает об этом в письменной форме Администрации поселения.</w:t>
      </w:r>
    </w:p>
    <w:p w:rsidR="005C3368" w:rsidRPr="00454DEA" w:rsidRDefault="005C3368" w:rsidP="005C3368">
      <w:pPr>
        <w:pStyle w:val="21"/>
        <w:shd w:val="clear" w:color="auto" w:fill="auto"/>
        <w:spacing w:before="0" w:line="283" w:lineRule="exact"/>
        <w:ind w:left="20" w:right="40"/>
        <w:rPr>
          <w:rStyle w:val="0pt"/>
          <w:sz w:val="24"/>
          <w:szCs w:val="24"/>
        </w:rPr>
      </w:pPr>
      <w:r w:rsidRPr="00454DEA">
        <w:rPr>
          <w:rStyle w:val="0pt"/>
          <w:sz w:val="24"/>
          <w:szCs w:val="24"/>
        </w:rPr>
        <w:lastRenderedPageBreak/>
        <w:t>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5C3368" w:rsidRPr="00454DEA" w:rsidRDefault="005C3368" w:rsidP="005C3368">
      <w:pPr>
        <w:pStyle w:val="21"/>
        <w:shd w:val="clear" w:color="auto" w:fill="auto"/>
        <w:spacing w:before="0" w:line="283" w:lineRule="exact"/>
        <w:ind w:right="40" w:firstLine="567"/>
        <w:rPr>
          <w:rStyle w:val="0pt"/>
          <w:sz w:val="24"/>
          <w:szCs w:val="24"/>
        </w:rPr>
      </w:pPr>
      <w:r w:rsidRPr="00454DEA">
        <w:rPr>
          <w:rStyle w:val="0pt"/>
          <w:sz w:val="24"/>
          <w:szCs w:val="24"/>
        </w:rPr>
        <w:t>2.4. Предоставляет информацию по запросам Администрации поселения в рамках переданных полномочий.</w:t>
      </w:r>
    </w:p>
    <w:p w:rsidR="005C3368" w:rsidRPr="00454DEA" w:rsidRDefault="005C3368" w:rsidP="005C3368">
      <w:pPr>
        <w:pStyle w:val="21"/>
        <w:shd w:val="clear" w:color="auto" w:fill="auto"/>
        <w:spacing w:before="0" w:line="283" w:lineRule="exact"/>
        <w:ind w:right="40" w:firstLine="567"/>
        <w:jc w:val="center"/>
        <w:rPr>
          <w:sz w:val="24"/>
          <w:szCs w:val="24"/>
        </w:rPr>
      </w:pPr>
    </w:p>
    <w:p w:rsidR="005C3368" w:rsidRPr="00454DEA" w:rsidRDefault="005C3368" w:rsidP="005C3368">
      <w:pPr>
        <w:widowControl w:val="0"/>
        <w:numPr>
          <w:ilvl w:val="4"/>
          <w:numId w:val="13"/>
        </w:numPr>
        <w:spacing w:after="217" w:line="210" w:lineRule="exact"/>
        <w:jc w:val="center"/>
        <w:rPr>
          <w:rFonts w:ascii="Times New Roman" w:eastAsia="Times New Roman" w:hAnsi="Times New Roman" w:cs="Times New Roman"/>
          <w:b/>
          <w:bCs/>
          <w:color w:val="000000"/>
          <w:spacing w:val="5"/>
          <w:sz w:val="21"/>
          <w:szCs w:val="21"/>
          <w:lang w:eastAsia="ru-RU" w:bidi="ru-RU"/>
        </w:rPr>
      </w:pPr>
      <w:r w:rsidRPr="00454DEA">
        <w:rPr>
          <w:rFonts w:ascii="Times New Roman" w:eastAsia="Times New Roman" w:hAnsi="Times New Roman" w:cs="Times New Roman"/>
          <w:b/>
          <w:bCs/>
          <w:color w:val="000000"/>
          <w:spacing w:val="2"/>
          <w:sz w:val="21"/>
          <w:szCs w:val="21"/>
          <w:lang w:eastAsia="ru-RU" w:bidi="ru-RU"/>
        </w:rPr>
        <w:t>3. ОТВЕТСТВЕННОСТЬ СТОРОН</w:t>
      </w:r>
    </w:p>
    <w:p w:rsidR="005C3368" w:rsidRPr="00454DEA" w:rsidRDefault="005C3368" w:rsidP="005C3368">
      <w:pPr>
        <w:widowControl w:val="0"/>
        <w:tabs>
          <w:tab w:val="left" w:pos="0"/>
        </w:tabs>
        <w:spacing w:after="0" w:line="274" w:lineRule="exact"/>
        <w:ind w:right="40" w:firstLine="567"/>
        <w:jc w:val="both"/>
        <w:rPr>
          <w:rFonts w:ascii="Times New Roman" w:eastAsia="Times New Roman" w:hAnsi="Times New Roman" w:cs="Times New Roman"/>
          <w:color w:val="000000"/>
          <w:spacing w:val="5"/>
          <w:sz w:val="24"/>
          <w:szCs w:val="24"/>
          <w:lang w:eastAsia="ru-RU" w:bidi="ru-RU"/>
        </w:rPr>
      </w:pPr>
      <w:r w:rsidRPr="00454DEA">
        <w:rPr>
          <w:rFonts w:ascii="Times New Roman" w:eastAsia="Times New Roman" w:hAnsi="Times New Roman" w:cs="Times New Roman"/>
          <w:color w:val="000000"/>
          <w:spacing w:val="1"/>
          <w:sz w:val="24"/>
          <w:szCs w:val="24"/>
          <w:lang w:eastAsia="ru-RU" w:bidi="ru-RU"/>
        </w:rPr>
        <w:t>3.1 Установление факта ненадлежащего осуществления Администрацией района переданных ей полномочий, перечисленных в пункте 1.2</w:t>
      </w:r>
      <w:r w:rsidR="00E64611">
        <w:rPr>
          <w:rFonts w:ascii="Times New Roman" w:eastAsia="Times New Roman" w:hAnsi="Times New Roman" w:cs="Times New Roman"/>
          <w:color w:val="000000"/>
          <w:spacing w:val="1"/>
          <w:sz w:val="24"/>
          <w:szCs w:val="24"/>
          <w:lang w:eastAsia="ru-RU" w:bidi="ru-RU"/>
        </w:rPr>
        <w:t>.1 и 1.2.2</w:t>
      </w:r>
      <w:r w:rsidRPr="00454DEA">
        <w:rPr>
          <w:rFonts w:ascii="Times New Roman" w:eastAsia="Times New Roman" w:hAnsi="Times New Roman" w:cs="Times New Roman"/>
          <w:color w:val="000000"/>
          <w:spacing w:val="1"/>
          <w:sz w:val="24"/>
          <w:szCs w:val="24"/>
          <w:lang w:eastAsia="ru-RU" w:bidi="ru-RU"/>
        </w:rPr>
        <w:t>, является основанием для одностороннего расторжения данного Соглашения.</w:t>
      </w:r>
    </w:p>
    <w:p w:rsidR="005C3368" w:rsidRPr="00454DEA" w:rsidRDefault="005C3368" w:rsidP="005C3368">
      <w:pPr>
        <w:widowControl w:val="0"/>
        <w:spacing w:after="0" w:line="274" w:lineRule="exact"/>
        <w:ind w:left="20" w:right="40" w:firstLine="540"/>
        <w:jc w:val="both"/>
        <w:rPr>
          <w:rFonts w:ascii="Times New Roman" w:eastAsia="Times New Roman" w:hAnsi="Times New Roman" w:cs="Times New Roman"/>
          <w:color w:val="000000"/>
          <w:spacing w:val="5"/>
          <w:sz w:val="24"/>
          <w:szCs w:val="24"/>
          <w:lang w:eastAsia="ru-RU" w:bidi="ru-RU"/>
        </w:rPr>
      </w:pPr>
      <w:r w:rsidRPr="00454DEA">
        <w:rPr>
          <w:rFonts w:ascii="Times New Roman" w:eastAsia="Times New Roman" w:hAnsi="Times New Roman" w:cs="Times New Roman"/>
          <w:color w:val="000000"/>
          <w:spacing w:val="1"/>
          <w:sz w:val="24"/>
          <w:szCs w:val="24"/>
          <w:lang w:eastAsia="ru-RU" w:bidi="ru-RU"/>
        </w:rPr>
        <w:t>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 составленного Администрацией поселения.</w:t>
      </w:r>
    </w:p>
    <w:p w:rsidR="005C3368" w:rsidRPr="00454DEA" w:rsidRDefault="005C3368" w:rsidP="005C3368">
      <w:pPr>
        <w:widowControl w:val="0"/>
        <w:numPr>
          <w:ilvl w:val="0"/>
          <w:numId w:val="13"/>
        </w:numPr>
        <w:spacing w:after="291" w:line="274" w:lineRule="exact"/>
        <w:ind w:right="40" w:firstLine="567"/>
        <w:jc w:val="both"/>
        <w:rPr>
          <w:rFonts w:ascii="Times New Roman" w:eastAsia="Times New Roman" w:hAnsi="Times New Roman" w:cs="Times New Roman"/>
          <w:color w:val="000000"/>
          <w:spacing w:val="5"/>
          <w:sz w:val="24"/>
          <w:szCs w:val="24"/>
          <w:lang w:eastAsia="ru-RU" w:bidi="ru-RU"/>
        </w:rPr>
      </w:pPr>
      <w:r w:rsidRPr="00454DEA">
        <w:rPr>
          <w:rFonts w:ascii="Times New Roman" w:eastAsia="Times New Roman" w:hAnsi="Times New Roman" w:cs="Times New Roman"/>
          <w:color w:val="000000"/>
          <w:spacing w:val="1"/>
          <w:sz w:val="24"/>
          <w:szCs w:val="24"/>
          <w:lang w:eastAsia="ru-RU" w:bidi="ru-RU"/>
        </w:rPr>
        <w:t xml:space="preserve"> В случае ненадлежащего осуществления Администрацией района переданных ей полномочий, перечисленных в пункте 1.2</w:t>
      </w:r>
      <w:r w:rsidR="00E64611">
        <w:rPr>
          <w:rFonts w:ascii="Times New Roman" w:eastAsia="Times New Roman" w:hAnsi="Times New Roman" w:cs="Times New Roman"/>
          <w:color w:val="000000"/>
          <w:spacing w:val="1"/>
          <w:sz w:val="24"/>
          <w:szCs w:val="24"/>
          <w:lang w:eastAsia="ru-RU" w:bidi="ru-RU"/>
        </w:rPr>
        <w:t>.1 и 1.2.2</w:t>
      </w:r>
      <w:r w:rsidRPr="00454DEA">
        <w:rPr>
          <w:rFonts w:ascii="Times New Roman" w:eastAsia="Times New Roman" w:hAnsi="Times New Roman" w:cs="Times New Roman"/>
          <w:color w:val="000000"/>
          <w:spacing w:val="1"/>
          <w:sz w:val="24"/>
          <w:szCs w:val="24"/>
          <w:lang w:eastAsia="ru-RU" w:bidi="ru-RU"/>
        </w:rPr>
        <w:t>, Администрация района несет ответственность в соответствии с Гражданским кодексом РФ и законодательством, регулирующим решение вопросов местного самоуправления.</w:t>
      </w:r>
    </w:p>
    <w:p w:rsidR="005C3368" w:rsidRPr="00454DEA" w:rsidRDefault="005C3368" w:rsidP="005C3368">
      <w:pPr>
        <w:widowControl w:val="0"/>
        <w:numPr>
          <w:ilvl w:val="5"/>
          <w:numId w:val="13"/>
        </w:numPr>
        <w:tabs>
          <w:tab w:val="right" w:pos="3539"/>
          <w:tab w:val="right" w:pos="4394"/>
          <w:tab w:val="left" w:pos="4538"/>
        </w:tabs>
        <w:spacing w:after="217" w:line="210" w:lineRule="exact"/>
        <w:rPr>
          <w:rFonts w:ascii="Times New Roman" w:eastAsia="Times New Roman" w:hAnsi="Times New Roman" w:cs="Times New Roman"/>
          <w:b/>
          <w:bCs/>
          <w:color w:val="000000"/>
          <w:spacing w:val="5"/>
          <w:sz w:val="21"/>
          <w:szCs w:val="21"/>
          <w:lang w:eastAsia="ru-RU" w:bidi="ru-RU"/>
        </w:rPr>
      </w:pPr>
      <w:r w:rsidRPr="00454DEA">
        <w:rPr>
          <w:rFonts w:ascii="Times New Roman" w:eastAsia="Times New Roman" w:hAnsi="Times New Roman" w:cs="Times New Roman"/>
          <w:b/>
          <w:bCs/>
          <w:color w:val="000000"/>
          <w:spacing w:val="2"/>
          <w:sz w:val="21"/>
          <w:szCs w:val="21"/>
          <w:lang w:eastAsia="ru-RU" w:bidi="ru-RU"/>
        </w:rPr>
        <w:t>4.</w:t>
      </w:r>
      <w:r w:rsidRPr="00454DEA">
        <w:rPr>
          <w:rFonts w:ascii="Times New Roman" w:eastAsia="Times New Roman" w:hAnsi="Times New Roman" w:cs="Times New Roman"/>
          <w:b/>
          <w:bCs/>
          <w:color w:val="000000"/>
          <w:spacing w:val="2"/>
          <w:sz w:val="21"/>
          <w:szCs w:val="21"/>
          <w:lang w:eastAsia="ru-RU" w:bidi="ru-RU"/>
        </w:rPr>
        <w:tab/>
        <w:t>ФОРС-МАЖОР</w:t>
      </w:r>
    </w:p>
    <w:p w:rsidR="005C3368" w:rsidRPr="00454DEA" w:rsidRDefault="005C3368" w:rsidP="005C3368">
      <w:pPr>
        <w:widowControl w:val="0"/>
        <w:numPr>
          <w:ilvl w:val="0"/>
          <w:numId w:val="14"/>
        </w:numPr>
        <w:spacing w:after="0" w:line="274" w:lineRule="exact"/>
        <w:ind w:right="40" w:firstLine="567"/>
        <w:jc w:val="both"/>
        <w:rPr>
          <w:rFonts w:ascii="Times New Roman" w:eastAsia="Times New Roman" w:hAnsi="Times New Roman" w:cs="Times New Roman"/>
          <w:color w:val="000000"/>
          <w:spacing w:val="5"/>
          <w:sz w:val="24"/>
          <w:szCs w:val="24"/>
          <w:lang w:eastAsia="ru-RU" w:bidi="ru-RU"/>
        </w:rPr>
      </w:pPr>
      <w:r w:rsidRPr="00454DEA">
        <w:rPr>
          <w:rFonts w:ascii="Times New Roman" w:eastAsia="Times New Roman" w:hAnsi="Times New Roman" w:cs="Times New Roman"/>
          <w:color w:val="000000"/>
          <w:spacing w:val="1"/>
          <w:sz w:val="24"/>
          <w:szCs w:val="24"/>
          <w:lang w:eastAsia="ru-RU" w:bidi="ru-RU"/>
        </w:rPr>
        <w:t xml:space="preserve"> Стороны освобождаются от ответственности за </w:t>
      </w:r>
      <w:r w:rsidRPr="00454DEA">
        <w:rPr>
          <w:rFonts w:ascii="Times New Roman" w:eastAsia="Times New Roman" w:hAnsi="Times New Roman" w:cs="Times New Roman"/>
          <w:color w:val="000000"/>
          <w:spacing w:val="3"/>
          <w:sz w:val="24"/>
          <w:szCs w:val="24"/>
          <w:lang w:eastAsia="ru-RU" w:bidi="ru-RU"/>
        </w:rPr>
        <w:t xml:space="preserve">полное </w:t>
      </w:r>
      <w:r w:rsidRPr="00454DEA">
        <w:rPr>
          <w:rFonts w:ascii="Times New Roman" w:eastAsia="Times New Roman" w:hAnsi="Times New Roman" w:cs="Times New Roman"/>
          <w:color w:val="000000"/>
          <w:spacing w:val="1"/>
          <w:sz w:val="24"/>
          <w:szCs w:val="24"/>
          <w:lang w:eastAsia="ru-RU" w:bidi="ru-RU"/>
        </w:rPr>
        <w:t xml:space="preserve">или частичное неисполнение какого-либо из обязательств, вследствие наступления обстоятельств </w:t>
      </w:r>
      <w:r w:rsidRPr="00454DEA">
        <w:rPr>
          <w:rFonts w:ascii="Times New Roman" w:eastAsia="Times New Roman" w:hAnsi="Times New Roman" w:cs="Times New Roman"/>
          <w:color w:val="000000"/>
          <w:spacing w:val="3"/>
          <w:sz w:val="24"/>
          <w:szCs w:val="24"/>
          <w:lang w:eastAsia="ru-RU" w:bidi="ru-RU"/>
        </w:rPr>
        <w:t xml:space="preserve">непреодолимой </w:t>
      </w:r>
      <w:r w:rsidRPr="00454DEA">
        <w:rPr>
          <w:rFonts w:ascii="Times New Roman" w:eastAsia="Times New Roman" w:hAnsi="Times New Roman" w:cs="Times New Roman"/>
          <w:color w:val="000000"/>
          <w:spacing w:val="1"/>
          <w:sz w:val="24"/>
          <w:szCs w:val="24"/>
          <w:lang w:eastAsia="ru-RU" w:bidi="ru-RU"/>
        </w:rPr>
        <w:t>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5C3368" w:rsidRPr="00454DEA" w:rsidRDefault="005C3368" w:rsidP="005C3368">
      <w:pPr>
        <w:widowControl w:val="0"/>
        <w:numPr>
          <w:ilvl w:val="0"/>
          <w:numId w:val="14"/>
        </w:numPr>
        <w:spacing w:after="240" w:line="274" w:lineRule="exact"/>
        <w:ind w:right="40" w:firstLine="567"/>
        <w:jc w:val="both"/>
        <w:rPr>
          <w:rFonts w:ascii="Times New Roman" w:eastAsia="Times New Roman" w:hAnsi="Times New Roman" w:cs="Times New Roman"/>
          <w:color w:val="000000"/>
          <w:spacing w:val="5"/>
          <w:sz w:val="24"/>
          <w:szCs w:val="24"/>
          <w:lang w:eastAsia="ru-RU" w:bidi="ru-RU"/>
        </w:rPr>
      </w:pPr>
      <w:r w:rsidRPr="00454DEA">
        <w:rPr>
          <w:rFonts w:ascii="Times New Roman" w:eastAsia="Times New Roman" w:hAnsi="Times New Roman" w:cs="Times New Roman"/>
          <w:color w:val="000000"/>
          <w:spacing w:val="1"/>
          <w:sz w:val="24"/>
          <w:szCs w:val="24"/>
          <w:lang w:eastAsia="ru-RU" w:bidi="ru-RU"/>
        </w:rPr>
        <w:t xml:space="preserve"> Сторона, которая не в состоянии выполнить свои обязательства по причинам форс-мажорных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5C3368" w:rsidRPr="005F37D4" w:rsidRDefault="005C3368" w:rsidP="00454DEA">
      <w:pPr>
        <w:widowControl w:val="0"/>
        <w:numPr>
          <w:ilvl w:val="3"/>
          <w:numId w:val="14"/>
        </w:numPr>
        <w:spacing w:after="236" w:line="274" w:lineRule="exact"/>
        <w:ind w:right="1880"/>
        <w:jc w:val="center"/>
        <w:rPr>
          <w:rFonts w:ascii="Times New Roman" w:eastAsia="Times New Roman" w:hAnsi="Times New Roman" w:cs="Times New Roman"/>
          <w:b/>
          <w:bCs/>
          <w:color w:val="000000"/>
          <w:spacing w:val="5"/>
          <w:sz w:val="21"/>
          <w:szCs w:val="21"/>
          <w:lang w:eastAsia="ru-RU" w:bidi="ru-RU"/>
        </w:rPr>
      </w:pPr>
      <w:r w:rsidRPr="00454DEA">
        <w:rPr>
          <w:rFonts w:ascii="Times New Roman" w:eastAsia="Times New Roman" w:hAnsi="Times New Roman" w:cs="Times New Roman"/>
          <w:b/>
          <w:bCs/>
          <w:color w:val="000000"/>
          <w:spacing w:val="2"/>
          <w:sz w:val="21"/>
          <w:szCs w:val="21"/>
          <w:lang w:eastAsia="ru-RU" w:bidi="ru-RU"/>
        </w:rPr>
        <w:t>5. СРОК ДЕЙСТВИЯ, ОСНОВАНИЯ И ПОРЯДОК ПРЕКРАЩЕНИЯ ДЕЙСТВИЯ СОГЛАШЕНИЯ</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rPr>
        <w:t>5</w:t>
      </w:r>
      <w:r w:rsidRPr="00E64611">
        <w:rPr>
          <w:rFonts w:ascii="Times New Roman" w:hAnsi="Times New Roman" w:cs="Times New Roman"/>
          <w:sz w:val="24"/>
          <w:szCs w:val="24"/>
        </w:rPr>
        <w:t>.1. 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5.2. Действие настоящего соглашения распространяется на правоотношение  возникшие с 01 января  2019 года.</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5.3. Срок действия настоящего Соглашения устанавливается по 31 декабря 2019 года.</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5.4. Администрация района после подписания настоящего Соглашения осуществляет публикацию в периодическом издании, распространяемом на территории  городского поселения Воскресенск.</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5.5. Действие настоящего Соглашения может быть прекращено досрочно:</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5.5.1. По соглашению сторон.</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5.5.2. В одностороннем порядке в случае:</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lastRenderedPageBreak/>
        <w:t>- 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ненадлежащем исполнении обязательств, указанном в п. 3.1. настоящего Соглашения.</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 xml:space="preserve">- </w:t>
      </w:r>
      <w:proofErr w:type="gramStart"/>
      <w:r w:rsidRPr="00E64611">
        <w:rPr>
          <w:rFonts w:ascii="Times New Roman" w:hAnsi="Times New Roman" w:cs="Times New Roman"/>
          <w:sz w:val="24"/>
          <w:szCs w:val="24"/>
        </w:rPr>
        <w:t>е</w:t>
      </w:r>
      <w:proofErr w:type="gramEnd"/>
      <w:r w:rsidRPr="00E64611">
        <w:rPr>
          <w:rFonts w:ascii="Times New Roman" w:hAnsi="Times New Roman" w:cs="Times New Roman"/>
          <w:sz w:val="24"/>
          <w:szCs w:val="24"/>
        </w:rPr>
        <w:t>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64611" w:rsidRPr="00E64611" w:rsidRDefault="00E64611" w:rsidP="00E64611">
      <w:pPr>
        <w:pStyle w:val="21"/>
        <w:shd w:val="clear" w:color="auto" w:fill="auto"/>
        <w:spacing w:before="0" w:line="278" w:lineRule="exact"/>
        <w:ind w:right="40"/>
        <w:rPr>
          <w:sz w:val="24"/>
          <w:szCs w:val="24"/>
        </w:rPr>
      </w:pPr>
      <w:r w:rsidRPr="00E64611">
        <w:rPr>
          <w:rStyle w:val="0pt"/>
          <w:sz w:val="24"/>
          <w:szCs w:val="24"/>
        </w:rPr>
        <w:t>5.5.3. Любая из Сторон вправе в любое время отказаться в одностороннем внесудебном порядке отказаться от исполнения настоящего Соглашения, уведомив другую Сторону.</w:t>
      </w:r>
    </w:p>
    <w:p w:rsidR="00E64611" w:rsidRPr="00E64611" w:rsidRDefault="00E64611" w:rsidP="00E64611">
      <w:pPr>
        <w:jc w:val="both"/>
        <w:rPr>
          <w:rFonts w:ascii="Times New Roman" w:hAnsi="Times New Roman" w:cs="Times New Roman"/>
          <w:sz w:val="24"/>
          <w:szCs w:val="24"/>
        </w:rPr>
      </w:pPr>
      <w:r w:rsidRPr="00E64611">
        <w:rPr>
          <w:rFonts w:ascii="Times New Roman" w:hAnsi="Times New Roman" w:cs="Times New Roman"/>
          <w:sz w:val="24"/>
          <w:szCs w:val="24"/>
        </w:rPr>
        <w:t>5.6. Уведомление о расторжении (отказе)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5C3368" w:rsidRPr="00454DEA" w:rsidRDefault="005C3368" w:rsidP="002178BD">
      <w:pPr>
        <w:widowControl w:val="0"/>
        <w:numPr>
          <w:ilvl w:val="0"/>
          <w:numId w:val="18"/>
        </w:numPr>
        <w:tabs>
          <w:tab w:val="left" w:pos="3303"/>
        </w:tabs>
        <w:spacing w:after="0" w:line="276" w:lineRule="auto"/>
        <w:ind w:left="2940" w:right="280"/>
        <w:jc w:val="both"/>
      </w:pPr>
      <w:r w:rsidRPr="005F37D4">
        <w:rPr>
          <w:rFonts w:ascii="Times New Roman" w:eastAsia="Times New Roman" w:hAnsi="Times New Roman" w:cs="Times New Roman"/>
          <w:color w:val="000000"/>
          <w:spacing w:val="1"/>
          <w:sz w:val="24"/>
          <w:szCs w:val="24"/>
          <w:lang w:eastAsia="ru-RU" w:bidi="ru-RU"/>
        </w:rPr>
        <w:t xml:space="preserve"> </w:t>
      </w:r>
      <w:r w:rsidR="00DD3EFA" w:rsidRPr="005F37D4">
        <w:rPr>
          <w:rStyle w:val="0pt"/>
          <w:rFonts w:eastAsiaTheme="minorHAnsi"/>
          <w:b/>
        </w:rPr>
        <w:t>ЗАКЛЮЧИТЕЛЬНЫЕ ПОЛОЖЕНИЯ</w:t>
      </w:r>
    </w:p>
    <w:p w:rsidR="00DD3EFA" w:rsidRPr="00454DEA" w:rsidRDefault="00DD3EFA" w:rsidP="00DD3EFA">
      <w:pPr>
        <w:pStyle w:val="21"/>
        <w:numPr>
          <w:ilvl w:val="1"/>
          <w:numId w:val="18"/>
        </w:numPr>
        <w:shd w:val="clear" w:color="auto" w:fill="auto"/>
        <w:spacing w:before="0"/>
        <w:ind w:left="20" w:right="20" w:firstLine="540"/>
        <w:jc w:val="left"/>
        <w:rPr>
          <w:sz w:val="24"/>
          <w:szCs w:val="24"/>
        </w:rPr>
      </w:pPr>
      <w:r w:rsidRPr="00454DEA">
        <w:rPr>
          <w:rStyle w:val="0pt"/>
          <w:sz w:val="24"/>
          <w:szCs w:val="24"/>
        </w:rPr>
        <w:t>Настоящее Соглашение составлено в четырех экземплярах, имеющих одинаковую юридическую силу, по два для каждой из Сторон.</w:t>
      </w:r>
    </w:p>
    <w:p w:rsidR="00DD3EFA" w:rsidRPr="00454DEA" w:rsidRDefault="00DD3EFA" w:rsidP="00DD3EFA">
      <w:pPr>
        <w:pStyle w:val="21"/>
        <w:numPr>
          <w:ilvl w:val="1"/>
          <w:numId w:val="18"/>
        </w:numPr>
        <w:shd w:val="clear" w:color="auto" w:fill="auto"/>
        <w:spacing w:before="0"/>
        <w:ind w:left="20" w:right="20" w:firstLine="540"/>
        <w:jc w:val="left"/>
        <w:rPr>
          <w:sz w:val="24"/>
          <w:szCs w:val="24"/>
        </w:rPr>
      </w:pPr>
      <w:r w:rsidRPr="00454DEA">
        <w:rPr>
          <w:rStyle w:val="0pt"/>
          <w:sz w:val="24"/>
          <w:szCs w:val="24"/>
        </w:rPr>
        <w:t xml:space="preserve"> Внесение изменений и дополнений в настоящее Соглашение осуществляется путем подписания Сторонами дополнительных соглашений.</w:t>
      </w:r>
    </w:p>
    <w:p w:rsidR="00DD3EFA" w:rsidRPr="00454DEA" w:rsidRDefault="00DD3EFA" w:rsidP="00DD3EFA">
      <w:pPr>
        <w:pStyle w:val="21"/>
        <w:numPr>
          <w:ilvl w:val="1"/>
          <w:numId w:val="18"/>
        </w:numPr>
        <w:shd w:val="clear" w:color="auto" w:fill="auto"/>
        <w:spacing w:before="0"/>
        <w:ind w:left="20" w:right="20" w:firstLine="540"/>
        <w:jc w:val="left"/>
        <w:rPr>
          <w:sz w:val="24"/>
          <w:szCs w:val="24"/>
        </w:rPr>
      </w:pPr>
      <w:r w:rsidRPr="00454DEA">
        <w:rPr>
          <w:rStyle w:val="0pt"/>
          <w:sz w:val="24"/>
          <w:szCs w:val="24"/>
        </w:rPr>
        <w:t xml:space="preserve"> По вопросам, не урегулированным настоящим Соглашением, Стороны руководствуются действующим законодательством.</w:t>
      </w:r>
    </w:p>
    <w:p w:rsidR="005C3368" w:rsidRPr="00454DEA" w:rsidRDefault="00DD3EFA" w:rsidP="00DD3EFA">
      <w:pPr>
        <w:pStyle w:val="21"/>
        <w:numPr>
          <w:ilvl w:val="1"/>
          <w:numId w:val="18"/>
        </w:numPr>
        <w:shd w:val="clear" w:color="auto" w:fill="auto"/>
        <w:spacing w:before="0" w:after="291"/>
        <w:ind w:left="20" w:right="280" w:firstLine="560"/>
        <w:jc w:val="left"/>
        <w:rPr>
          <w:sz w:val="24"/>
          <w:szCs w:val="24"/>
        </w:rPr>
      </w:pPr>
      <w:r w:rsidRPr="00454DEA">
        <w:rPr>
          <w:rStyle w:val="0pt"/>
          <w:sz w:val="24"/>
          <w:szCs w:val="24"/>
        </w:rPr>
        <w:t xml:space="preserve"> Споры, связанные с исполнением настоящего Соглашения, разрешаются путем проведения пер</w:t>
      </w:r>
      <w:r w:rsidR="004A53C7" w:rsidRPr="00454DEA">
        <w:rPr>
          <w:rStyle w:val="0pt"/>
          <w:sz w:val="24"/>
          <w:szCs w:val="24"/>
        </w:rPr>
        <w:t>еговоров или в судебном порядке.</w:t>
      </w:r>
    </w:p>
    <w:p w:rsidR="00DD3EFA" w:rsidRPr="002178BD" w:rsidRDefault="00DD3EFA" w:rsidP="00DD3EFA">
      <w:pPr>
        <w:widowControl w:val="0"/>
        <w:numPr>
          <w:ilvl w:val="0"/>
          <w:numId w:val="18"/>
        </w:numPr>
        <w:tabs>
          <w:tab w:val="left" w:pos="3298"/>
        </w:tabs>
        <w:spacing w:after="0" w:line="210" w:lineRule="exact"/>
        <w:ind w:left="2977"/>
        <w:jc w:val="both"/>
        <w:rPr>
          <w:rFonts w:ascii="Times New Roman" w:eastAsia="Times New Roman" w:hAnsi="Times New Roman" w:cs="Times New Roman"/>
          <w:b/>
          <w:color w:val="000000"/>
          <w:spacing w:val="5"/>
          <w:sz w:val="21"/>
          <w:szCs w:val="21"/>
          <w:lang w:eastAsia="ru-RU" w:bidi="ru-RU"/>
        </w:rPr>
      </w:pPr>
      <w:r w:rsidRPr="00DD3EFA">
        <w:rPr>
          <w:rFonts w:ascii="Times New Roman" w:eastAsia="Times New Roman" w:hAnsi="Times New Roman" w:cs="Times New Roman"/>
          <w:b/>
          <w:color w:val="000000"/>
          <w:spacing w:val="1"/>
          <w:sz w:val="21"/>
          <w:szCs w:val="21"/>
          <w:lang w:eastAsia="ru-RU" w:bidi="ru-RU"/>
        </w:rPr>
        <w:t>РЕКВИЗИТЫ И ПОДПИСИ СТОРОН</w:t>
      </w:r>
    </w:p>
    <w:p w:rsidR="002178BD" w:rsidRDefault="002178BD" w:rsidP="002178BD">
      <w:pPr>
        <w:widowControl w:val="0"/>
        <w:tabs>
          <w:tab w:val="left" w:pos="3298"/>
        </w:tabs>
        <w:spacing w:after="0" w:line="210" w:lineRule="exact"/>
        <w:ind w:left="2977"/>
        <w:jc w:val="both"/>
        <w:rPr>
          <w:rFonts w:ascii="Times New Roman" w:eastAsia="Times New Roman" w:hAnsi="Times New Roman" w:cs="Times New Roman"/>
          <w:b/>
          <w:color w:val="000000"/>
          <w:spacing w:val="1"/>
          <w:sz w:val="21"/>
          <w:szCs w:val="21"/>
          <w:lang w:eastAsia="ru-RU" w:bidi="ru-RU"/>
        </w:rPr>
      </w:pPr>
    </w:p>
    <w:p w:rsidR="002178BD" w:rsidRDefault="002178BD" w:rsidP="002178BD">
      <w:pPr>
        <w:widowControl w:val="0"/>
        <w:tabs>
          <w:tab w:val="left" w:pos="3298"/>
        </w:tabs>
        <w:spacing w:after="0" w:line="210" w:lineRule="exact"/>
        <w:ind w:left="2977"/>
        <w:jc w:val="both"/>
        <w:rPr>
          <w:rFonts w:ascii="Times New Roman" w:eastAsia="Times New Roman" w:hAnsi="Times New Roman" w:cs="Times New Roman"/>
          <w:b/>
          <w:color w:val="000000"/>
          <w:spacing w:val="1"/>
          <w:sz w:val="21"/>
          <w:szCs w:val="21"/>
          <w:lang w:eastAsia="ru-RU" w:bidi="ru-RU"/>
        </w:rPr>
      </w:pPr>
    </w:p>
    <w:p w:rsidR="002178BD" w:rsidRDefault="002178BD" w:rsidP="002178BD">
      <w:pPr>
        <w:widowControl w:val="0"/>
        <w:tabs>
          <w:tab w:val="left" w:pos="3298"/>
        </w:tabs>
        <w:spacing w:after="0" w:line="210" w:lineRule="exact"/>
        <w:ind w:left="2977"/>
        <w:jc w:val="both"/>
        <w:rPr>
          <w:rFonts w:ascii="Times New Roman" w:eastAsia="Times New Roman" w:hAnsi="Times New Roman" w:cs="Times New Roman"/>
          <w:b/>
          <w:color w:val="000000"/>
          <w:spacing w:val="1"/>
          <w:sz w:val="21"/>
          <w:szCs w:val="21"/>
          <w:lang w:eastAsia="ru-RU" w:bidi="ru-RU"/>
        </w:rPr>
      </w:pPr>
    </w:p>
    <w:p w:rsidR="002178BD" w:rsidRPr="00DD3EFA" w:rsidRDefault="002178BD" w:rsidP="002178BD">
      <w:pPr>
        <w:widowControl w:val="0"/>
        <w:tabs>
          <w:tab w:val="left" w:pos="3298"/>
        </w:tabs>
        <w:spacing w:after="0" w:line="210" w:lineRule="exact"/>
        <w:ind w:left="2977"/>
        <w:jc w:val="both"/>
        <w:rPr>
          <w:rFonts w:ascii="Times New Roman" w:eastAsia="Times New Roman" w:hAnsi="Times New Roman" w:cs="Times New Roman"/>
          <w:b/>
          <w:color w:val="000000"/>
          <w:spacing w:val="5"/>
          <w:sz w:val="21"/>
          <w:szCs w:val="21"/>
          <w:lang w:eastAsia="ru-RU" w:bidi="ru-RU"/>
        </w:rPr>
      </w:pPr>
    </w:p>
    <w:p w:rsidR="002178BD" w:rsidRDefault="002178BD" w:rsidP="002178BD">
      <w:pPr>
        <w:spacing w:after="0"/>
        <w:rPr>
          <w:rFonts w:ascii="Times New Roman" w:hAnsi="Times New Roman" w:cs="Times New Roman"/>
          <w:sz w:val="26"/>
          <w:szCs w:val="26"/>
        </w:rPr>
      </w:pPr>
      <w:r w:rsidRPr="00AF3392">
        <w:rPr>
          <w:rFonts w:ascii="Times New Roman" w:hAnsi="Times New Roman" w:cs="Times New Roman"/>
          <w:sz w:val="26"/>
          <w:szCs w:val="26"/>
        </w:rPr>
        <w:t>Администрация Воскресенского                                     Администрация городского муниципального района</w:t>
      </w:r>
      <w:r>
        <w:rPr>
          <w:rFonts w:ascii="Times New Roman" w:hAnsi="Times New Roman" w:cs="Times New Roman"/>
          <w:sz w:val="26"/>
          <w:szCs w:val="26"/>
        </w:rPr>
        <w:t xml:space="preserve">                                                   поселения Воскресенск</w:t>
      </w:r>
    </w:p>
    <w:p w:rsidR="002178BD" w:rsidRPr="00AF3392" w:rsidRDefault="002178BD" w:rsidP="002178BD">
      <w:pPr>
        <w:spacing w:after="0"/>
        <w:rPr>
          <w:rFonts w:ascii="Times New Roman" w:hAnsi="Times New Roman" w:cs="Times New Roman"/>
          <w:sz w:val="26"/>
          <w:szCs w:val="26"/>
        </w:rPr>
      </w:pPr>
      <w:r w:rsidRPr="00AF3392">
        <w:rPr>
          <w:rFonts w:ascii="Times New Roman" w:hAnsi="Times New Roman" w:cs="Times New Roman"/>
          <w:sz w:val="26"/>
          <w:szCs w:val="26"/>
        </w:rPr>
        <w:t xml:space="preserve">Руководитель администрации                                        </w:t>
      </w:r>
      <w:r>
        <w:rPr>
          <w:rFonts w:ascii="Times New Roman" w:hAnsi="Times New Roman" w:cs="Times New Roman"/>
          <w:sz w:val="26"/>
          <w:szCs w:val="26"/>
        </w:rPr>
        <w:t>И.о. р</w:t>
      </w:r>
      <w:r w:rsidRPr="00AF3392">
        <w:rPr>
          <w:rFonts w:ascii="Times New Roman" w:hAnsi="Times New Roman" w:cs="Times New Roman"/>
          <w:sz w:val="26"/>
          <w:szCs w:val="26"/>
        </w:rPr>
        <w:t>уководител</w:t>
      </w:r>
      <w:r>
        <w:rPr>
          <w:rFonts w:ascii="Times New Roman" w:hAnsi="Times New Roman" w:cs="Times New Roman"/>
          <w:sz w:val="26"/>
          <w:szCs w:val="26"/>
        </w:rPr>
        <w:t>я</w:t>
      </w:r>
      <w:r w:rsidRPr="00AF3392">
        <w:rPr>
          <w:rFonts w:ascii="Times New Roman" w:hAnsi="Times New Roman" w:cs="Times New Roman"/>
          <w:sz w:val="26"/>
          <w:szCs w:val="26"/>
        </w:rPr>
        <w:t xml:space="preserve"> администрации    </w:t>
      </w:r>
    </w:p>
    <w:p w:rsidR="002178BD" w:rsidRDefault="002178BD" w:rsidP="002178BD">
      <w:pPr>
        <w:spacing w:after="0"/>
        <w:ind w:right="-455"/>
        <w:rPr>
          <w:rFonts w:ascii="Times New Roman" w:hAnsi="Times New Roman" w:cs="Times New Roman"/>
          <w:sz w:val="26"/>
          <w:szCs w:val="26"/>
        </w:rPr>
      </w:pPr>
      <w:r w:rsidRPr="00AF3392">
        <w:rPr>
          <w:rFonts w:ascii="Times New Roman" w:hAnsi="Times New Roman" w:cs="Times New Roman"/>
          <w:sz w:val="26"/>
          <w:szCs w:val="26"/>
        </w:rPr>
        <w:t>Воскресенского муниципального района                     городского поселения</w:t>
      </w:r>
      <w:r>
        <w:rPr>
          <w:rFonts w:ascii="Times New Roman" w:hAnsi="Times New Roman" w:cs="Times New Roman"/>
          <w:sz w:val="26"/>
          <w:szCs w:val="26"/>
        </w:rPr>
        <w:t xml:space="preserve"> Воскресенск                    </w:t>
      </w:r>
    </w:p>
    <w:p w:rsidR="002178BD" w:rsidRDefault="002178BD" w:rsidP="002178BD">
      <w:pPr>
        <w:spacing w:after="0"/>
        <w:rPr>
          <w:rFonts w:ascii="Times New Roman" w:hAnsi="Times New Roman" w:cs="Times New Roman"/>
          <w:sz w:val="26"/>
          <w:szCs w:val="26"/>
        </w:rPr>
      </w:pPr>
    </w:p>
    <w:p w:rsidR="002178BD" w:rsidRDefault="002178BD" w:rsidP="002178BD">
      <w:pPr>
        <w:spacing w:after="0"/>
        <w:rPr>
          <w:rFonts w:ascii="Times New Roman" w:hAnsi="Times New Roman" w:cs="Times New Roman"/>
          <w:sz w:val="26"/>
          <w:szCs w:val="26"/>
        </w:rPr>
      </w:pPr>
    </w:p>
    <w:p w:rsidR="002178BD" w:rsidRPr="00AF3392" w:rsidRDefault="002178BD" w:rsidP="002178BD">
      <w:pPr>
        <w:spacing w:after="0"/>
        <w:rPr>
          <w:rFonts w:ascii="Times New Roman" w:hAnsi="Times New Roman" w:cs="Times New Roman"/>
          <w:sz w:val="26"/>
          <w:szCs w:val="26"/>
        </w:rPr>
      </w:pPr>
    </w:p>
    <w:p w:rsidR="002178BD" w:rsidRDefault="002178BD" w:rsidP="002178BD">
      <w:pPr>
        <w:pStyle w:val="21"/>
        <w:framePr w:w="4049" w:h="259" w:hRule="exact" w:wrap="around" w:vAnchor="page" w:hAnchor="page" w:x="7201" w:y="8519"/>
        <w:shd w:val="clear" w:color="auto" w:fill="auto"/>
        <w:spacing w:before="0" w:line="210" w:lineRule="exact"/>
        <w:jc w:val="left"/>
      </w:pPr>
      <w:r>
        <w:t>.</w:t>
      </w:r>
    </w:p>
    <w:p w:rsidR="002178BD" w:rsidRPr="00AF3392" w:rsidRDefault="002178BD" w:rsidP="002178BD">
      <w:pPr>
        <w:spacing w:after="0"/>
        <w:rPr>
          <w:rFonts w:ascii="Times New Roman" w:hAnsi="Times New Roman" w:cs="Times New Roman"/>
          <w:sz w:val="26"/>
          <w:szCs w:val="26"/>
        </w:rPr>
      </w:pPr>
      <w:r w:rsidRPr="00AF3392">
        <w:rPr>
          <w:rFonts w:ascii="Times New Roman" w:hAnsi="Times New Roman" w:cs="Times New Roman"/>
          <w:sz w:val="26"/>
          <w:szCs w:val="26"/>
        </w:rPr>
        <w:t xml:space="preserve"> ___</w:t>
      </w:r>
      <w:r>
        <w:rPr>
          <w:rFonts w:ascii="Times New Roman" w:hAnsi="Times New Roman" w:cs="Times New Roman"/>
          <w:sz w:val="26"/>
          <w:szCs w:val="26"/>
        </w:rPr>
        <w:t xml:space="preserve">________________ В.В Чехов        </w:t>
      </w:r>
      <w:r w:rsidR="00E64611">
        <w:rPr>
          <w:rFonts w:ascii="Times New Roman" w:hAnsi="Times New Roman" w:cs="Times New Roman"/>
          <w:sz w:val="26"/>
          <w:szCs w:val="26"/>
        </w:rPr>
        <w:t xml:space="preserve">                       _______________ Р.Г. Дрозденко</w:t>
      </w:r>
      <w:r>
        <w:rPr>
          <w:rFonts w:ascii="Times New Roman" w:hAnsi="Times New Roman" w:cs="Times New Roman"/>
          <w:sz w:val="26"/>
          <w:szCs w:val="26"/>
        </w:rPr>
        <w:tab/>
        <w:t xml:space="preserve">                           </w:t>
      </w:r>
    </w:p>
    <w:p w:rsidR="002178BD" w:rsidRPr="00AF3392" w:rsidRDefault="002178BD" w:rsidP="002178BD">
      <w:pPr>
        <w:spacing w:after="0"/>
        <w:jc w:val="right"/>
        <w:rPr>
          <w:rFonts w:ascii="Times New Roman" w:hAnsi="Times New Roman" w:cs="Times New Roman"/>
          <w:sz w:val="26"/>
          <w:szCs w:val="26"/>
        </w:rPr>
      </w:pPr>
    </w:p>
    <w:p w:rsidR="002B6930" w:rsidRDefault="002B6930" w:rsidP="002178BD"/>
    <w:sectPr w:rsidR="002B6930" w:rsidSect="0000260A">
      <w:pgSz w:w="11906" w:h="16838" w:code="9"/>
      <w:pgMar w:top="1134" w:right="851" w:bottom="709" w:left="130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5D9"/>
    <w:multiLevelType w:val="multilevel"/>
    <w:tmpl w:val="2F0EA020"/>
    <w:lvl w:ilvl="0">
      <w:start w:val="1"/>
      <w:numFmt w:val="decimal"/>
      <w:lvlText w:val="%1"/>
      <w:lvlJc w:val="left"/>
      <w:pPr>
        <w:ind w:left="690" w:hanging="690"/>
      </w:pPr>
      <w:rPr>
        <w:rFonts w:hint="default"/>
      </w:rPr>
    </w:lvl>
    <w:lvl w:ilvl="1">
      <w:start w:val="1"/>
      <w:numFmt w:val="decimal"/>
      <w:lvlText w:val="%1.%2"/>
      <w:lvlJc w:val="left"/>
      <w:pPr>
        <w:ind w:left="1050" w:hanging="6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31288D"/>
    <w:multiLevelType w:val="multilevel"/>
    <w:tmpl w:val="2486B3BA"/>
    <w:lvl w:ilvl="0">
      <w:start w:val="6"/>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B252F"/>
    <w:multiLevelType w:val="multilevel"/>
    <w:tmpl w:val="813688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6217A"/>
    <w:multiLevelType w:val="multilevel"/>
    <w:tmpl w:val="19D8B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947F9"/>
    <w:multiLevelType w:val="multilevel"/>
    <w:tmpl w:val="C5B2A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3579B"/>
    <w:multiLevelType w:val="multilevel"/>
    <w:tmpl w:val="1C16C3E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ED3472"/>
    <w:multiLevelType w:val="multilevel"/>
    <w:tmpl w:val="8210F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5724F"/>
    <w:multiLevelType w:val="multilevel"/>
    <w:tmpl w:val="0630AB6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34A05"/>
    <w:multiLevelType w:val="hybridMultilevel"/>
    <w:tmpl w:val="BED2EF5E"/>
    <w:lvl w:ilvl="0" w:tplc="0C7405F8">
      <w:start w:val="1"/>
      <w:numFmt w:val="bullet"/>
      <w:lvlText w:val=""/>
      <w:lvlJc w:val="left"/>
      <w:pPr>
        <w:ind w:left="22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7241FA"/>
    <w:multiLevelType w:val="multilevel"/>
    <w:tmpl w:val="A2A65B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4621C"/>
    <w:multiLevelType w:val="multilevel"/>
    <w:tmpl w:val="244CC54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BC39B3"/>
    <w:multiLevelType w:val="multilevel"/>
    <w:tmpl w:val="7D2EC16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B769A"/>
    <w:multiLevelType w:val="multilevel"/>
    <w:tmpl w:val="9B884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D68CD"/>
    <w:multiLevelType w:val="hybridMultilevel"/>
    <w:tmpl w:val="F97CB12E"/>
    <w:lvl w:ilvl="0" w:tplc="03E02740">
      <w:start w:val="1"/>
      <w:numFmt w:val="bullet"/>
      <w:lvlText w:val=""/>
      <w:lvlJc w:val="left"/>
      <w:pPr>
        <w:ind w:left="22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4563C0"/>
    <w:multiLevelType w:val="hybridMultilevel"/>
    <w:tmpl w:val="0038DED0"/>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5">
    <w:nsid w:val="6BB24877"/>
    <w:multiLevelType w:val="multilevel"/>
    <w:tmpl w:val="97504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D2377F"/>
    <w:multiLevelType w:val="multilevel"/>
    <w:tmpl w:val="7C9A95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100AD1"/>
    <w:multiLevelType w:val="multilevel"/>
    <w:tmpl w:val="596CE0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6"/>
  </w:num>
  <w:num w:numId="4">
    <w:abstractNumId w:val="4"/>
  </w:num>
  <w:num w:numId="5">
    <w:abstractNumId w:val="8"/>
  </w:num>
  <w:num w:numId="6">
    <w:abstractNumId w:val="13"/>
  </w:num>
  <w:num w:numId="7">
    <w:abstractNumId w:val="3"/>
  </w:num>
  <w:num w:numId="8">
    <w:abstractNumId w:val="9"/>
  </w:num>
  <w:num w:numId="9">
    <w:abstractNumId w:val="10"/>
  </w:num>
  <w:num w:numId="10">
    <w:abstractNumId w:val="7"/>
  </w:num>
  <w:num w:numId="11">
    <w:abstractNumId w:val="5"/>
  </w:num>
  <w:num w:numId="12">
    <w:abstractNumId w:val="14"/>
  </w:num>
  <w:num w:numId="13">
    <w:abstractNumId w:val="16"/>
  </w:num>
  <w:num w:numId="14">
    <w:abstractNumId w:val="17"/>
  </w:num>
  <w:num w:numId="15">
    <w:abstractNumId w:val="2"/>
  </w:num>
  <w:num w:numId="16">
    <w:abstractNumId w:val="11"/>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12263A"/>
    <w:rsid w:val="0000260A"/>
    <w:rsid w:val="0012263A"/>
    <w:rsid w:val="002178BD"/>
    <w:rsid w:val="002B6930"/>
    <w:rsid w:val="00436FC5"/>
    <w:rsid w:val="00454DEA"/>
    <w:rsid w:val="004771AE"/>
    <w:rsid w:val="004A53C7"/>
    <w:rsid w:val="004D63B9"/>
    <w:rsid w:val="00590974"/>
    <w:rsid w:val="005C3368"/>
    <w:rsid w:val="005F37D4"/>
    <w:rsid w:val="00840B8E"/>
    <w:rsid w:val="00A34455"/>
    <w:rsid w:val="00B25A33"/>
    <w:rsid w:val="00B35483"/>
    <w:rsid w:val="00BD73D4"/>
    <w:rsid w:val="00DD3EFA"/>
    <w:rsid w:val="00E60E1D"/>
    <w:rsid w:val="00E64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2263A"/>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21"/>
    <w:rsid w:val="0012263A"/>
    <w:rPr>
      <w:rFonts w:ascii="Times New Roman" w:eastAsia="Times New Roman" w:hAnsi="Times New Roman" w:cs="Times New Roman"/>
      <w:spacing w:val="5"/>
      <w:sz w:val="21"/>
      <w:szCs w:val="21"/>
      <w:shd w:val="clear" w:color="auto" w:fill="FFFFFF"/>
    </w:rPr>
  </w:style>
  <w:style w:type="character" w:customStyle="1" w:styleId="a4">
    <w:name w:val="Основной текст + Полужирный"/>
    <w:basedOn w:val="a3"/>
    <w:rsid w:val="0012263A"/>
    <w:rPr>
      <w:rFonts w:ascii="Times New Roman" w:eastAsia="Times New Roman" w:hAnsi="Times New Roman" w:cs="Times New Roman"/>
      <w:b/>
      <w:bCs/>
      <w:color w:val="000000"/>
      <w:spacing w:val="5"/>
      <w:w w:val="100"/>
      <w:position w:val="0"/>
      <w:sz w:val="21"/>
      <w:szCs w:val="21"/>
      <w:shd w:val="clear" w:color="auto" w:fill="FFFFFF"/>
      <w:lang w:val="ru-RU" w:eastAsia="ru-RU" w:bidi="ru-RU"/>
    </w:rPr>
  </w:style>
  <w:style w:type="paragraph" w:customStyle="1" w:styleId="20">
    <w:name w:val="Основной текст (2)"/>
    <w:basedOn w:val="a"/>
    <w:link w:val="2"/>
    <w:rsid w:val="0012263A"/>
    <w:pPr>
      <w:widowControl w:val="0"/>
      <w:shd w:val="clear" w:color="auto" w:fill="FFFFFF"/>
      <w:spacing w:after="0" w:line="274" w:lineRule="exact"/>
    </w:pPr>
    <w:rPr>
      <w:rFonts w:ascii="Times New Roman" w:eastAsia="Times New Roman" w:hAnsi="Times New Roman" w:cs="Times New Roman"/>
      <w:b/>
      <w:bCs/>
      <w:spacing w:val="5"/>
      <w:sz w:val="21"/>
      <w:szCs w:val="21"/>
    </w:rPr>
  </w:style>
  <w:style w:type="paragraph" w:customStyle="1" w:styleId="21">
    <w:name w:val="Основной текст2"/>
    <w:basedOn w:val="a"/>
    <w:link w:val="a3"/>
    <w:rsid w:val="0012263A"/>
    <w:pPr>
      <w:widowControl w:val="0"/>
      <w:shd w:val="clear" w:color="auto" w:fill="FFFFFF"/>
      <w:spacing w:before="240" w:after="0" w:line="274" w:lineRule="exact"/>
      <w:jc w:val="both"/>
    </w:pPr>
    <w:rPr>
      <w:rFonts w:ascii="Times New Roman" w:eastAsia="Times New Roman" w:hAnsi="Times New Roman" w:cs="Times New Roman"/>
      <w:spacing w:val="5"/>
      <w:sz w:val="21"/>
      <w:szCs w:val="21"/>
    </w:rPr>
  </w:style>
  <w:style w:type="character" w:customStyle="1" w:styleId="1">
    <w:name w:val="Основной текст1"/>
    <w:basedOn w:val="a3"/>
    <w:rsid w:val="0012263A"/>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0pt">
    <w:name w:val="Основной текст + Интервал 0 pt"/>
    <w:basedOn w:val="a3"/>
    <w:rsid w:val="001226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
    <w:name w:val="Заголовок №1_"/>
    <w:basedOn w:val="a0"/>
    <w:link w:val="11"/>
    <w:rsid w:val="005C3368"/>
    <w:rPr>
      <w:rFonts w:ascii="Times New Roman" w:eastAsia="Times New Roman" w:hAnsi="Times New Roman" w:cs="Times New Roman"/>
      <w:b/>
      <w:bCs/>
      <w:spacing w:val="8"/>
      <w:sz w:val="21"/>
      <w:szCs w:val="21"/>
      <w:shd w:val="clear" w:color="auto" w:fill="FFFFFF"/>
    </w:rPr>
  </w:style>
  <w:style w:type="paragraph" w:customStyle="1" w:styleId="11">
    <w:name w:val="Заголовок №1"/>
    <w:basedOn w:val="a"/>
    <w:link w:val="10"/>
    <w:rsid w:val="005C3368"/>
    <w:pPr>
      <w:widowControl w:val="0"/>
      <w:shd w:val="clear" w:color="auto" w:fill="FFFFFF"/>
      <w:spacing w:before="240" w:after="300" w:line="0" w:lineRule="atLeast"/>
      <w:jc w:val="center"/>
      <w:outlineLvl w:val="0"/>
    </w:pPr>
    <w:rPr>
      <w:rFonts w:ascii="Times New Roman" w:eastAsia="Times New Roman" w:hAnsi="Times New Roman" w:cs="Times New Roman"/>
      <w:b/>
      <w:bCs/>
      <w:spacing w:val="8"/>
      <w:sz w:val="21"/>
      <w:szCs w:val="21"/>
    </w:rPr>
  </w:style>
  <w:style w:type="character" w:customStyle="1" w:styleId="a5">
    <w:name w:val="Подпись к картинке_"/>
    <w:basedOn w:val="a0"/>
    <w:link w:val="a6"/>
    <w:rsid w:val="004A53C7"/>
    <w:rPr>
      <w:rFonts w:ascii="Times New Roman" w:eastAsia="Times New Roman" w:hAnsi="Times New Roman" w:cs="Times New Roman"/>
      <w:spacing w:val="1"/>
      <w:sz w:val="21"/>
      <w:szCs w:val="21"/>
      <w:shd w:val="clear" w:color="auto" w:fill="FFFFFF"/>
    </w:rPr>
  </w:style>
  <w:style w:type="paragraph" w:customStyle="1" w:styleId="a6">
    <w:name w:val="Подпись к картинке"/>
    <w:basedOn w:val="a"/>
    <w:link w:val="a5"/>
    <w:rsid w:val="004A53C7"/>
    <w:pPr>
      <w:widowControl w:val="0"/>
      <w:shd w:val="clear" w:color="auto" w:fill="FFFFFF"/>
      <w:spacing w:after="0" w:line="274" w:lineRule="exact"/>
      <w:jc w:val="both"/>
    </w:pPr>
    <w:rPr>
      <w:rFonts w:ascii="Times New Roman" w:eastAsia="Times New Roman" w:hAnsi="Times New Roman" w:cs="Times New Roman"/>
      <w:spacing w:val="1"/>
      <w:sz w:val="21"/>
      <w:szCs w:val="21"/>
    </w:rPr>
  </w:style>
  <w:style w:type="paragraph" w:styleId="a7">
    <w:name w:val="Balloon Text"/>
    <w:basedOn w:val="a"/>
    <w:link w:val="a8"/>
    <w:uiPriority w:val="99"/>
    <w:semiHidden/>
    <w:unhideWhenUsed/>
    <w:rsid w:val="00454D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4DEA"/>
    <w:rPr>
      <w:rFonts w:ascii="Segoe UI" w:hAnsi="Segoe UI" w:cs="Segoe UI"/>
      <w:sz w:val="18"/>
      <w:szCs w:val="18"/>
    </w:rPr>
  </w:style>
  <w:style w:type="paragraph" w:styleId="a9">
    <w:name w:val="List Paragraph"/>
    <w:basedOn w:val="a"/>
    <w:uiPriority w:val="34"/>
    <w:qFormat/>
    <w:rsid w:val="00E64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Карасева Ольга Николаевна</dc:creator>
  <cp:keywords/>
  <dc:description/>
  <cp:lastModifiedBy>User</cp:lastModifiedBy>
  <cp:revision>5</cp:revision>
  <cp:lastPrinted>2018-12-28T08:37:00Z</cp:lastPrinted>
  <dcterms:created xsi:type="dcterms:W3CDTF">2018-12-20T06:59:00Z</dcterms:created>
  <dcterms:modified xsi:type="dcterms:W3CDTF">2018-12-28T08:56:00Z</dcterms:modified>
</cp:coreProperties>
</file>