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C2" w:rsidRDefault="00D32BC2" w:rsidP="001A14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143F" w:rsidRPr="001A143F" w:rsidRDefault="00F367E9" w:rsidP="001A14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1F99">
        <w:rPr>
          <w:rFonts w:ascii="Times New Roman" w:hAnsi="Times New Roman" w:cs="Times New Roman"/>
          <w:b/>
          <w:sz w:val="32"/>
          <w:szCs w:val="32"/>
        </w:rPr>
        <w:t>Обязательные требования в сфере муниципального контроля</w:t>
      </w:r>
      <w:r w:rsidR="001A143F" w:rsidRPr="001A143F">
        <w:t xml:space="preserve"> </w:t>
      </w:r>
      <w:r w:rsidR="001A143F" w:rsidRPr="001A143F">
        <w:rPr>
          <w:rFonts w:ascii="Times New Roman" w:hAnsi="Times New Roman" w:cs="Times New Roman"/>
          <w:b/>
          <w:sz w:val="32"/>
          <w:szCs w:val="32"/>
        </w:rPr>
        <w:t>за сохранностью автомобильных дорог местного значения</w:t>
      </w:r>
    </w:p>
    <w:p w:rsidR="00AF3612" w:rsidRPr="00C11F99" w:rsidRDefault="001A143F" w:rsidP="001A14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143F">
        <w:rPr>
          <w:rFonts w:ascii="Times New Roman" w:hAnsi="Times New Roman" w:cs="Times New Roman"/>
          <w:b/>
          <w:sz w:val="32"/>
          <w:szCs w:val="32"/>
        </w:rPr>
        <w:t xml:space="preserve"> городского поселения Воскресенск</w:t>
      </w:r>
    </w:p>
    <w:p w:rsidR="00D32BC2" w:rsidRPr="001A143F" w:rsidRDefault="00D32BC2" w:rsidP="001A14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43F" w:rsidRPr="001A143F" w:rsidRDefault="001A143F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t>1) Решением Комиссии Таможенного союза от 18.10.2011 № 827 «О принятии технического регламента Таможенного союза «Безопасность автомобильных дорог» (вместе с «ТР ТС 014/2011. Технический регламент Таможенного союза. Безопасность автомобильных дорог»);</w:t>
      </w:r>
    </w:p>
    <w:p w:rsidR="001A143F" w:rsidRPr="001A143F" w:rsidRDefault="001A143F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t>2) Федеральным законом от 30.12.2001 № 195-ФЗ «Кодекс Российской Федерации об административных правонарушениях» (далее – КоАП Российской Федерации);</w:t>
      </w:r>
    </w:p>
    <w:p w:rsidR="001A143F" w:rsidRPr="001A143F" w:rsidRDefault="001A143F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t xml:space="preserve">3) Федеральным законом от 02.05.2006 № 59-ФЗ «О порядке рассмотрения обращений граждан Российской Федерации» (далее </w:t>
      </w:r>
      <w:r>
        <w:rPr>
          <w:rFonts w:ascii="Times New Roman" w:hAnsi="Times New Roman" w:cs="Times New Roman"/>
          <w:sz w:val="28"/>
          <w:szCs w:val="28"/>
        </w:rPr>
        <w:t xml:space="preserve">- Федеральный закон </w:t>
      </w:r>
      <w:r w:rsidRPr="001A143F">
        <w:rPr>
          <w:rFonts w:ascii="Times New Roman" w:hAnsi="Times New Roman" w:cs="Times New Roman"/>
          <w:sz w:val="28"/>
          <w:szCs w:val="28"/>
        </w:rPr>
        <w:t>№ 59-ФЗ);</w:t>
      </w:r>
    </w:p>
    <w:p w:rsidR="001A143F" w:rsidRPr="001A143F" w:rsidRDefault="001A143F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t>4)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A143F" w:rsidRPr="001A143F" w:rsidRDefault="001A143F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t>5) Федеральным законом от 26.12.2008 № 294-ФЗ «О защите прав юридических лиц и индивидуальных предпринимателей при осуществлении государственного надзора и муниципального контроля» (далее – Федеральный закон № 294-ФЗ);</w:t>
      </w:r>
    </w:p>
    <w:p w:rsidR="001A143F" w:rsidRPr="001A143F" w:rsidRDefault="001A143F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t>6) Законом Московской области № 164/2006-ОЗ «О рассмотрении обращений граждан» (далее - Закон Московской области № 164/2006-ОЗ);</w:t>
      </w:r>
    </w:p>
    <w:p w:rsidR="001A143F" w:rsidRPr="001A143F" w:rsidRDefault="001A143F" w:rsidP="001A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t>7) постановлением Правительства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от 29.10.2009 </w:t>
      </w:r>
      <w:r w:rsidRPr="001A143F">
        <w:rPr>
          <w:rFonts w:ascii="Times New Roman" w:hAnsi="Times New Roman" w:cs="Times New Roman"/>
          <w:sz w:val="28"/>
          <w:szCs w:val="28"/>
        </w:rPr>
        <w:t>№ 860 «О требованиях к обеспеченности автомобильных дорог общего пользования объектами дорожного сервиса, размещаемыми в границах полос отвода»;</w:t>
      </w:r>
    </w:p>
    <w:p w:rsidR="001A143F" w:rsidRPr="001A143F" w:rsidRDefault="001A143F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t>8) постановлением Правительства Российской Федерации от 30.06.2010 № 489 «Об утверждении Правил подготовки органами государственного надзора и органами муниципального контроля ежегодных планов проведения плановых проверок юридических лиц и индивидуальных предпринимателей» (далее - постановление Правительства Российской Федерации № 489);</w:t>
      </w:r>
    </w:p>
    <w:p w:rsidR="001A143F" w:rsidRPr="001A143F" w:rsidRDefault="001A143F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t>9) постановлением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1A143F" w:rsidRPr="001A143F" w:rsidRDefault="001A143F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t>10) постановлением Правительства Российской Федерации от 13.02.2017   № 177 «Об утверждении общих требований к разработке и утверждению проверочных листов (списков контрольных вопросов)»;</w:t>
      </w:r>
    </w:p>
    <w:p w:rsidR="001A143F" w:rsidRPr="001A143F" w:rsidRDefault="001A143F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t>11) приказом Министерства транспорта Российской Федерации от 27.08.2009 № 150 «О порядке проведения оценки технического состояния автомобильных дорог»;</w:t>
      </w:r>
    </w:p>
    <w:p w:rsidR="001A143F" w:rsidRPr="001A143F" w:rsidRDefault="001A143F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lastRenderedPageBreak/>
        <w:t>12) приказом Министерства т</w:t>
      </w:r>
      <w:r>
        <w:rPr>
          <w:rFonts w:ascii="Times New Roman" w:hAnsi="Times New Roman" w:cs="Times New Roman"/>
          <w:sz w:val="28"/>
          <w:szCs w:val="28"/>
        </w:rPr>
        <w:t xml:space="preserve">ранспорта Российской Федерации </w:t>
      </w:r>
      <w:r w:rsidRPr="001A143F">
        <w:rPr>
          <w:rFonts w:ascii="Times New Roman" w:hAnsi="Times New Roman" w:cs="Times New Roman"/>
          <w:sz w:val="28"/>
          <w:szCs w:val="28"/>
        </w:rPr>
        <w:t>от 16.11.2012 № 402 «Об утверждении классификации работ по капитальному ремонту, ремонту и содержанию автомобильных дорог»;</w:t>
      </w:r>
    </w:p>
    <w:p w:rsidR="001A143F" w:rsidRPr="001A143F" w:rsidRDefault="001A143F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t>13)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</w:t>
      </w:r>
    </w:p>
    <w:p w:rsidR="001A143F" w:rsidRPr="001A143F" w:rsidRDefault="001A143F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t xml:space="preserve">14)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</w:t>
      </w:r>
      <w:bookmarkStart w:id="0" w:name="_GoBack"/>
      <w:bookmarkEnd w:id="0"/>
      <w:r w:rsidRPr="001A143F">
        <w:rPr>
          <w:rFonts w:ascii="Times New Roman" w:hAnsi="Times New Roman" w:cs="Times New Roman"/>
          <w:sz w:val="28"/>
          <w:szCs w:val="28"/>
        </w:rPr>
        <w:t>при осуществлении государственного контроля (надзора) и муниципального контроля» (далее – Минэкономразвития России № 141);</w:t>
      </w:r>
    </w:p>
    <w:p w:rsidR="001A143F" w:rsidRPr="001A143F" w:rsidRDefault="001A143F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t>15) распоряжением Министерства транспорта Российской Федерации от 09.10.2002 № ОС-859-р «Об утверждении методических рекомендаций по разработке проекта содержания автомобильных дорог»;</w:t>
      </w:r>
    </w:p>
    <w:p w:rsidR="001A143F" w:rsidRPr="001A143F" w:rsidRDefault="001A143F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t>16) ГОСТ Р 50597-2017 «Автомобильные дороги и улицы. Требования к эксплуатационному состоянию, допустимому по условиям обеспечения безопасности дорожного движения», утвержденным приказом Федерального агентства по техническому регулированию и метрологии от 26.09.2017 № 1245-ст «Об утверждении национального стандарта Российской Федерации»;</w:t>
      </w:r>
    </w:p>
    <w:p w:rsidR="00391367" w:rsidRPr="001A143F" w:rsidRDefault="001A143F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t xml:space="preserve">17) СП 34.13330.2012. Сводом правил. Автомобильные дороги. Актуализированная редакция СНиП 2.05.02-85*», утвержденным приказом Министерства регионального развития Российской Федерации от 30.06.2012 </w:t>
      </w:r>
      <w:r>
        <w:rPr>
          <w:rFonts w:ascii="Times New Roman" w:hAnsi="Times New Roman" w:cs="Times New Roman"/>
          <w:sz w:val="28"/>
          <w:szCs w:val="28"/>
        </w:rPr>
        <w:t>№ 266.</w:t>
      </w:r>
    </w:p>
    <w:p w:rsidR="00A25C0F" w:rsidRPr="001A143F" w:rsidRDefault="00A25C0F" w:rsidP="001A1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3790" w:rsidRPr="001A143F" w:rsidRDefault="00973790" w:rsidP="001A1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3790" w:rsidRPr="001A143F" w:rsidRDefault="00973790" w:rsidP="001A1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67E9" w:rsidRPr="001A143F" w:rsidRDefault="00F367E9" w:rsidP="001A14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AFE" w:rsidRPr="001A143F" w:rsidRDefault="001C7AFE" w:rsidP="001A143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1C7AFE" w:rsidRPr="001A143F" w:rsidSect="001C7A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FE"/>
    <w:rsid w:val="000D3919"/>
    <w:rsid w:val="001A143F"/>
    <w:rsid w:val="001C7AFE"/>
    <w:rsid w:val="002935E5"/>
    <w:rsid w:val="00391367"/>
    <w:rsid w:val="004E59BB"/>
    <w:rsid w:val="00716437"/>
    <w:rsid w:val="00864498"/>
    <w:rsid w:val="00973790"/>
    <w:rsid w:val="00A25C0F"/>
    <w:rsid w:val="00A37648"/>
    <w:rsid w:val="00AF3612"/>
    <w:rsid w:val="00BB6238"/>
    <w:rsid w:val="00C11F99"/>
    <w:rsid w:val="00D32BC2"/>
    <w:rsid w:val="00E27789"/>
    <w:rsid w:val="00F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9FB47-3F2F-4EEE-866A-E16D1E27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Олеся Леонидовна</dc:creator>
  <cp:lastModifiedBy>Калинина Татьяна Николаевна</cp:lastModifiedBy>
  <cp:revision>7</cp:revision>
  <cp:lastPrinted>2019-06-03T13:03:00Z</cp:lastPrinted>
  <dcterms:created xsi:type="dcterms:W3CDTF">2019-06-01T09:52:00Z</dcterms:created>
  <dcterms:modified xsi:type="dcterms:W3CDTF">2019-06-03T13:05:00Z</dcterms:modified>
</cp:coreProperties>
</file>